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A897A" w14:textId="77777777" w:rsidR="00051725" w:rsidRDefault="00051725" w:rsidP="00051725">
      <w:pPr>
        <w:pStyle w:val="SenderAddress"/>
        <w:rPr>
          <w:rFonts w:ascii="Rockwell" w:hAnsi="Rockwell" w:cs="Arial"/>
          <w:b/>
          <w:sz w:val="36"/>
          <w:szCs w:val="20"/>
          <w:lang w:val="en-US"/>
        </w:rPr>
      </w:pPr>
      <w:r>
        <w:rPr>
          <w:rFonts w:ascii="Rockwell" w:hAnsi="Rockwell" w:cs="Arial"/>
          <w:b/>
          <w:sz w:val="36"/>
          <w:szCs w:val="20"/>
          <w:lang w:val="en-US"/>
        </w:rPr>
        <w:t>Media Release</w:t>
      </w:r>
    </w:p>
    <w:p w14:paraId="730CB0A0" w14:textId="372A794F" w:rsidR="00051725" w:rsidRPr="00A859CB" w:rsidRDefault="00051725" w:rsidP="007A635D">
      <w:pPr>
        <w:spacing w:before="480" w:line="240" w:lineRule="auto"/>
        <w:rPr>
          <w:sz w:val="20"/>
          <w:szCs w:val="20"/>
          <w:highlight w:val="yellow"/>
        </w:rPr>
      </w:pPr>
      <w:r w:rsidRPr="602FBC7C">
        <w:rPr>
          <w:rFonts w:eastAsia="Arial"/>
          <w:color w:val="000000" w:themeColor="text1"/>
          <w:sz w:val="20"/>
          <w:szCs w:val="20"/>
        </w:rPr>
        <w:t>Apple Valley, Minn., USA</w:t>
      </w:r>
      <w:r>
        <w:br/>
      </w:r>
      <w:r w:rsidR="00191A03" w:rsidRPr="602FBC7C">
        <w:rPr>
          <w:sz w:val="20"/>
          <w:szCs w:val="20"/>
        </w:rPr>
        <w:t>Ma</w:t>
      </w:r>
      <w:r w:rsidR="22E6EFA9" w:rsidRPr="602FBC7C">
        <w:rPr>
          <w:sz w:val="20"/>
          <w:szCs w:val="20"/>
        </w:rPr>
        <w:t xml:space="preserve">y </w:t>
      </w:r>
      <w:r w:rsidR="13CB068E" w:rsidRPr="772E6F2C">
        <w:rPr>
          <w:sz w:val="20"/>
          <w:szCs w:val="20"/>
        </w:rPr>
        <w:t>13</w:t>
      </w:r>
      <w:r w:rsidRPr="602FBC7C">
        <w:rPr>
          <w:sz w:val="20"/>
          <w:szCs w:val="20"/>
        </w:rPr>
        <w:t>, 2026</w:t>
      </w:r>
    </w:p>
    <w:p w14:paraId="62FFA0B0" w14:textId="51AF0766" w:rsidR="00625921" w:rsidRPr="00625921" w:rsidRDefault="2031CEC2" w:rsidP="602FBC7C">
      <w:pPr>
        <w:spacing w:before="360"/>
        <w:jc w:val="center"/>
      </w:pPr>
      <w:r w:rsidRPr="315F6805">
        <w:rPr>
          <w:b/>
          <w:bCs/>
          <w:sz w:val="24"/>
          <w:szCs w:val="24"/>
        </w:rPr>
        <w:t>Shaping the Future of Flow: GF Flow Symposium Connects Leaders Across the Built Environment</w:t>
      </w:r>
    </w:p>
    <w:p w14:paraId="4AF2EEB1" w14:textId="35D7278C" w:rsidR="00625921" w:rsidRPr="00625921" w:rsidRDefault="65A3D7F2" w:rsidP="602FBC7C">
      <w:pPr>
        <w:spacing w:before="240" w:line="240" w:lineRule="auto"/>
      </w:pPr>
      <w:r w:rsidRPr="02783157">
        <w:rPr>
          <w:sz w:val="20"/>
          <w:szCs w:val="20"/>
        </w:rPr>
        <w:t>The inaugural GF Flow Symposium</w:t>
      </w:r>
      <w:r w:rsidR="1D1BE1BA" w:rsidRPr="02783157">
        <w:rPr>
          <w:sz w:val="20"/>
          <w:szCs w:val="20"/>
        </w:rPr>
        <w:t xml:space="preserve"> </w:t>
      </w:r>
      <w:r w:rsidR="04396ECC" w:rsidRPr="02783157">
        <w:rPr>
          <w:sz w:val="20"/>
          <w:szCs w:val="20"/>
        </w:rPr>
        <w:t xml:space="preserve">on May 3-6, 2026, </w:t>
      </w:r>
      <w:r w:rsidR="1D1BE1BA" w:rsidRPr="02783157">
        <w:rPr>
          <w:sz w:val="20"/>
          <w:szCs w:val="20"/>
        </w:rPr>
        <w:t xml:space="preserve">welcomed </w:t>
      </w:r>
      <w:r w:rsidR="78056EBE" w:rsidRPr="02783157">
        <w:rPr>
          <w:sz w:val="20"/>
          <w:szCs w:val="20"/>
        </w:rPr>
        <w:t>7</w:t>
      </w:r>
      <w:r w:rsidR="1D1BE1BA" w:rsidRPr="02783157">
        <w:rPr>
          <w:sz w:val="20"/>
          <w:szCs w:val="20"/>
        </w:rPr>
        <w:t xml:space="preserve">00 attendees </w:t>
      </w:r>
      <w:r w:rsidR="39C8DB75" w:rsidRPr="02783157">
        <w:rPr>
          <w:sz w:val="20"/>
          <w:szCs w:val="20"/>
        </w:rPr>
        <w:t xml:space="preserve">at the historic Gaylord Opryland Resort &amp; Convention Center in Nashville, </w:t>
      </w:r>
      <w:r w:rsidR="6F31D9E9" w:rsidRPr="02783157">
        <w:rPr>
          <w:sz w:val="20"/>
          <w:szCs w:val="20"/>
        </w:rPr>
        <w:t>Tenn</w:t>
      </w:r>
      <w:r w:rsidR="35277E6A" w:rsidRPr="02783157">
        <w:rPr>
          <w:sz w:val="20"/>
          <w:szCs w:val="20"/>
        </w:rPr>
        <w:t xml:space="preserve">. </w:t>
      </w:r>
      <w:r w:rsidR="7F63675E" w:rsidRPr="02783157">
        <w:rPr>
          <w:sz w:val="20"/>
          <w:szCs w:val="20"/>
        </w:rPr>
        <w:t>B</w:t>
      </w:r>
      <w:r w:rsidR="092E5D96" w:rsidRPr="02783157">
        <w:rPr>
          <w:sz w:val="20"/>
          <w:szCs w:val="20"/>
        </w:rPr>
        <w:t xml:space="preserve">uilders, </w:t>
      </w:r>
      <w:r w:rsidR="34B7D82D" w:rsidRPr="02783157">
        <w:rPr>
          <w:sz w:val="20"/>
          <w:szCs w:val="20"/>
        </w:rPr>
        <w:t xml:space="preserve">developers, </w:t>
      </w:r>
      <w:r w:rsidR="39C8DB75" w:rsidRPr="02783157">
        <w:rPr>
          <w:sz w:val="20"/>
          <w:szCs w:val="20"/>
        </w:rPr>
        <w:t>contractors, engineers, and executive leaders</w:t>
      </w:r>
      <w:r w:rsidR="4208BEB4" w:rsidRPr="02783157">
        <w:rPr>
          <w:sz w:val="20"/>
          <w:szCs w:val="20"/>
        </w:rPr>
        <w:t xml:space="preserve"> </w:t>
      </w:r>
      <w:r w:rsidR="4513EFF4" w:rsidRPr="02783157">
        <w:rPr>
          <w:sz w:val="20"/>
          <w:szCs w:val="20"/>
        </w:rPr>
        <w:t xml:space="preserve">in </w:t>
      </w:r>
      <w:r w:rsidR="4208BEB4" w:rsidRPr="02783157">
        <w:rPr>
          <w:sz w:val="20"/>
          <w:szCs w:val="20"/>
        </w:rPr>
        <w:t>North America</w:t>
      </w:r>
      <w:r w:rsidR="39C8DB75" w:rsidRPr="02783157">
        <w:rPr>
          <w:sz w:val="20"/>
          <w:szCs w:val="20"/>
        </w:rPr>
        <w:t xml:space="preserve"> </w:t>
      </w:r>
      <w:r w:rsidR="7C347641" w:rsidRPr="02783157">
        <w:rPr>
          <w:sz w:val="20"/>
          <w:szCs w:val="20"/>
        </w:rPr>
        <w:t xml:space="preserve">gathered </w:t>
      </w:r>
      <w:r w:rsidR="39C8DB75" w:rsidRPr="02783157">
        <w:rPr>
          <w:sz w:val="20"/>
          <w:szCs w:val="20"/>
        </w:rPr>
        <w:t xml:space="preserve">to explore the future of </w:t>
      </w:r>
      <w:r w:rsidR="1EF13F59" w:rsidRPr="30AA5D3E">
        <w:rPr>
          <w:sz w:val="20"/>
          <w:szCs w:val="20"/>
        </w:rPr>
        <w:t xml:space="preserve">flow </w:t>
      </w:r>
      <w:r w:rsidR="39C8DB75" w:rsidRPr="30AA5D3E">
        <w:rPr>
          <w:sz w:val="20"/>
          <w:szCs w:val="20"/>
        </w:rPr>
        <w:t>solutions</w:t>
      </w:r>
      <w:r w:rsidR="39C8DB75" w:rsidRPr="02783157">
        <w:rPr>
          <w:sz w:val="20"/>
          <w:szCs w:val="20"/>
        </w:rPr>
        <w:t xml:space="preserve"> across </w:t>
      </w:r>
      <w:r w:rsidR="3B0EAE84" w:rsidRPr="02783157">
        <w:rPr>
          <w:sz w:val="20"/>
          <w:szCs w:val="20"/>
        </w:rPr>
        <w:t xml:space="preserve">residential, </w:t>
      </w:r>
      <w:r w:rsidR="39C8DB75" w:rsidRPr="02783157">
        <w:rPr>
          <w:sz w:val="20"/>
          <w:szCs w:val="20"/>
        </w:rPr>
        <w:t>commercial, infrastructure</w:t>
      </w:r>
      <w:r w:rsidR="79C415A7" w:rsidRPr="02783157">
        <w:rPr>
          <w:sz w:val="20"/>
          <w:szCs w:val="20"/>
        </w:rPr>
        <w:t>,</w:t>
      </w:r>
      <w:r w:rsidR="39C8DB75" w:rsidRPr="02783157">
        <w:rPr>
          <w:sz w:val="20"/>
          <w:szCs w:val="20"/>
        </w:rPr>
        <w:t xml:space="preserve"> and industrial markets.</w:t>
      </w:r>
    </w:p>
    <w:p w14:paraId="4EA1AE98" w14:textId="5250AD02" w:rsidR="00625921" w:rsidRPr="00625921" w:rsidRDefault="7492A15C" w:rsidP="602FBC7C">
      <w:pPr>
        <w:spacing w:before="240" w:line="240" w:lineRule="auto"/>
        <w:rPr>
          <w:sz w:val="20"/>
          <w:szCs w:val="20"/>
        </w:rPr>
      </w:pPr>
      <w:r w:rsidRPr="602FBC7C">
        <w:rPr>
          <w:sz w:val="20"/>
          <w:szCs w:val="20"/>
        </w:rPr>
        <w:t>As</w:t>
      </w:r>
      <w:r w:rsidR="765D3C6E" w:rsidRPr="602FBC7C">
        <w:rPr>
          <w:sz w:val="20"/>
          <w:szCs w:val="20"/>
        </w:rPr>
        <w:t xml:space="preserve"> the first flagship</w:t>
      </w:r>
      <w:r w:rsidR="13BC51B5" w:rsidRPr="5960969B">
        <w:rPr>
          <w:sz w:val="20"/>
          <w:szCs w:val="20"/>
        </w:rPr>
        <w:t xml:space="preserve"> industry</w:t>
      </w:r>
      <w:r w:rsidR="765D3C6E" w:rsidRPr="602FBC7C">
        <w:rPr>
          <w:sz w:val="20"/>
          <w:szCs w:val="20"/>
        </w:rPr>
        <w:t xml:space="preserve"> event hosted by both company divisions—</w:t>
      </w:r>
      <w:hyperlink r:id="rId10">
        <w:r w:rsidR="765D3C6E" w:rsidRPr="602FBC7C">
          <w:rPr>
            <w:rStyle w:val="Hyperlink"/>
            <w:rFonts w:cs="Arial"/>
            <w:sz w:val="20"/>
            <w:szCs w:val="20"/>
          </w:rPr>
          <w:t>GF Building Flow Solutions</w:t>
        </w:r>
      </w:hyperlink>
      <w:r w:rsidR="765D3C6E" w:rsidRPr="602FBC7C">
        <w:rPr>
          <w:sz w:val="20"/>
          <w:szCs w:val="20"/>
        </w:rPr>
        <w:t xml:space="preserve">, home of the Uponor brand, and </w:t>
      </w:r>
      <w:hyperlink r:id="rId11">
        <w:r w:rsidR="765D3C6E" w:rsidRPr="602FBC7C">
          <w:rPr>
            <w:rStyle w:val="Hyperlink"/>
            <w:rFonts w:cs="Arial"/>
            <w:sz w:val="20"/>
            <w:szCs w:val="20"/>
          </w:rPr>
          <w:t>GF Industry and Infrastructure Flow Solutions</w:t>
        </w:r>
      </w:hyperlink>
      <w:r w:rsidR="00D56FD8" w:rsidRPr="602FBC7C">
        <w:rPr>
          <w:sz w:val="20"/>
          <w:szCs w:val="20"/>
        </w:rPr>
        <w:t>—</w:t>
      </w:r>
      <w:r w:rsidR="00980CFA">
        <w:rPr>
          <w:sz w:val="20"/>
          <w:szCs w:val="20"/>
        </w:rPr>
        <w:t>Flow S</w:t>
      </w:r>
      <w:r w:rsidR="0E82F020" w:rsidRPr="602FBC7C">
        <w:rPr>
          <w:sz w:val="20"/>
          <w:szCs w:val="20"/>
        </w:rPr>
        <w:t xml:space="preserve">ymposium </w:t>
      </w:r>
      <w:r w:rsidR="0C8E84C0" w:rsidRPr="602FBC7C">
        <w:rPr>
          <w:sz w:val="20"/>
          <w:szCs w:val="20"/>
        </w:rPr>
        <w:t xml:space="preserve">was designed to </w:t>
      </w:r>
      <w:r w:rsidR="10065F3A" w:rsidRPr="602FBC7C">
        <w:rPr>
          <w:sz w:val="20"/>
          <w:szCs w:val="20"/>
        </w:rPr>
        <w:t>address</w:t>
      </w:r>
      <w:r w:rsidR="0C8E84C0" w:rsidRPr="602FBC7C">
        <w:rPr>
          <w:sz w:val="20"/>
          <w:szCs w:val="20"/>
        </w:rPr>
        <w:t xml:space="preserve"> real-world challenges</w:t>
      </w:r>
      <w:r w:rsidR="07B84D7D" w:rsidRPr="602FBC7C">
        <w:rPr>
          <w:sz w:val="20"/>
          <w:szCs w:val="20"/>
        </w:rPr>
        <w:t xml:space="preserve"> and bring forth </w:t>
      </w:r>
      <w:r w:rsidR="18781540" w:rsidRPr="602FBC7C">
        <w:rPr>
          <w:sz w:val="20"/>
          <w:szCs w:val="20"/>
        </w:rPr>
        <w:t xml:space="preserve">solutions that make </w:t>
      </w:r>
      <w:r w:rsidR="5E92A8C7" w:rsidRPr="602FBC7C">
        <w:rPr>
          <w:sz w:val="20"/>
          <w:szCs w:val="20"/>
        </w:rPr>
        <w:t>projects faster, smarter, and more reliable.</w:t>
      </w:r>
      <w:r w:rsidR="00A2269C">
        <w:rPr>
          <w:sz w:val="20"/>
          <w:szCs w:val="20"/>
        </w:rPr>
        <w:t xml:space="preserve"> </w:t>
      </w:r>
      <w:r w:rsidR="00776211">
        <w:rPr>
          <w:sz w:val="20"/>
          <w:szCs w:val="20"/>
        </w:rPr>
        <w:t>With more than</w:t>
      </w:r>
      <w:r w:rsidR="5E92A8C7" w:rsidRPr="602FBC7C">
        <w:rPr>
          <w:sz w:val="20"/>
          <w:szCs w:val="20"/>
        </w:rPr>
        <w:t xml:space="preserve"> two full days of content, attendees </w:t>
      </w:r>
      <w:r w:rsidR="00803639">
        <w:rPr>
          <w:sz w:val="20"/>
          <w:szCs w:val="20"/>
        </w:rPr>
        <w:t>experienced</w:t>
      </w:r>
      <w:r w:rsidR="5E92A8C7" w:rsidRPr="602FBC7C">
        <w:rPr>
          <w:sz w:val="20"/>
          <w:szCs w:val="20"/>
        </w:rPr>
        <w:t xml:space="preserve"> </w:t>
      </w:r>
      <w:r w:rsidR="00803639">
        <w:rPr>
          <w:sz w:val="20"/>
          <w:szCs w:val="20"/>
        </w:rPr>
        <w:t>multiple</w:t>
      </w:r>
      <w:r w:rsidR="5E92A8C7" w:rsidRPr="602FBC7C">
        <w:rPr>
          <w:sz w:val="20"/>
          <w:szCs w:val="20"/>
        </w:rPr>
        <w:t xml:space="preserve"> keynote presentations and nearly 40 breakout sessions</w:t>
      </w:r>
      <w:r w:rsidR="79A85A67" w:rsidRPr="602FBC7C">
        <w:rPr>
          <w:sz w:val="20"/>
          <w:szCs w:val="20"/>
        </w:rPr>
        <w:t>.</w:t>
      </w:r>
      <w:r w:rsidR="0DE6C8FB" w:rsidRPr="602FBC7C">
        <w:rPr>
          <w:sz w:val="20"/>
          <w:szCs w:val="20"/>
        </w:rPr>
        <w:t xml:space="preserve"> The </w:t>
      </w:r>
      <w:r w:rsidR="001271B0">
        <w:rPr>
          <w:sz w:val="20"/>
          <w:szCs w:val="20"/>
        </w:rPr>
        <w:t xml:space="preserve">event included a </w:t>
      </w:r>
      <w:r w:rsidR="0DE6C8FB" w:rsidRPr="602FBC7C">
        <w:rPr>
          <w:sz w:val="20"/>
          <w:szCs w:val="20"/>
        </w:rPr>
        <w:t xml:space="preserve">Product Showcase </w:t>
      </w:r>
      <w:r w:rsidR="514800E6" w:rsidRPr="602FBC7C">
        <w:rPr>
          <w:sz w:val="20"/>
          <w:szCs w:val="20"/>
        </w:rPr>
        <w:t xml:space="preserve">where attendees </w:t>
      </w:r>
      <w:r w:rsidR="6B6E7517" w:rsidRPr="602FBC7C">
        <w:rPr>
          <w:sz w:val="20"/>
          <w:szCs w:val="20"/>
        </w:rPr>
        <w:t>engaged</w:t>
      </w:r>
      <w:r w:rsidR="514800E6" w:rsidRPr="602FBC7C">
        <w:rPr>
          <w:sz w:val="20"/>
          <w:szCs w:val="20"/>
        </w:rPr>
        <w:t xml:space="preserve"> in </w:t>
      </w:r>
      <w:r w:rsidR="514800E6" w:rsidRPr="602FBC7C">
        <w:rPr>
          <w:rFonts w:eastAsia="Arial"/>
          <w:sz w:val="20"/>
          <w:szCs w:val="20"/>
        </w:rPr>
        <w:t xml:space="preserve">hands-on learning and interactive demos for an up-close look </w:t>
      </w:r>
      <w:r w:rsidR="5A0BD971" w:rsidRPr="602FBC7C">
        <w:rPr>
          <w:rFonts w:eastAsia="Arial"/>
          <w:sz w:val="20"/>
          <w:szCs w:val="20"/>
        </w:rPr>
        <w:t xml:space="preserve">at the </w:t>
      </w:r>
      <w:r w:rsidR="5A0BD971" w:rsidRPr="602FBC7C">
        <w:rPr>
          <w:sz w:val="20"/>
          <w:szCs w:val="20"/>
        </w:rPr>
        <w:t>tools, systems, and services</w:t>
      </w:r>
      <w:r w:rsidR="514800E6" w:rsidRPr="602FBC7C">
        <w:rPr>
          <w:rFonts w:eastAsia="Arial"/>
          <w:sz w:val="20"/>
          <w:szCs w:val="20"/>
        </w:rPr>
        <w:t xml:space="preserve"> shaping the future of construction, regulation, and building systems</w:t>
      </w:r>
      <w:r w:rsidR="00D56FD8">
        <w:rPr>
          <w:rFonts w:eastAsia="Arial"/>
          <w:sz w:val="20"/>
          <w:szCs w:val="20"/>
        </w:rPr>
        <w:t>.</w:t>
      </w:r>
    </w:p>
    <w:p w14:paraId="669ED75A" w14:textId="602DA751" w:rsidR="00625921" w:rsidRPr="00625921" w:rsidRDefault="0DE6C8FB" w:rsidP="602FBC7C">
      <w:pPr>
        <w:spacing w:before="240" w:line="240" w:lineRule="auto"/>
        <w:rPr>
          <w:sz w:val="20"/>
          <w:szCs w:val="20"/>
        </w:rPr>
      </w:pPr>
      <w:r w:rsidRPr="602FBC7C">
        <w:rPr>
          <w:sz w:val="20"/>
          <w:szCs w:val="20"/>
        </w:rPr>
        <w:t>“One company isn’t going to single handedly solve the challenges we are facing in the built environment,” says John Reutter, President, GF Building Flow Solutions Americas. “Th</w:t>
      </w:r>
      <w:r w:rsidR="3A146BF8" w:rsidRPr="602FBC7C">
        <w:rPr>
          <w:sz w:val="20"/>
          <w:szCs w:val="20"/>
        </w:rPr>
        <w:t>is event</w:t>
      </w:r>
      <w:r w:rsidRPr="602FBC7C">
        <w:rPr>
          <w:sz w:val="20"/>
          <w:szCs w:val="20"/>
        </w:rPr>
        <w:t xml:space="preserve"> was about building relationships, celebrating innovation, and coming together as one to move the industry forward.”</w:t>
      </w:r>
    </w:p>
    <w:p w14:paraId="7F005E73" w14:textId="52E3188B" w:rsidR="00625921" w:rsidRPr="00625921" w:rsidRDefault="312CABFD" w:rsidP="602FBC7C">
      <w:pPr>
        <w:spacing w:before="240" w:line="240" w:lineRule="auto"/>
        <w:rPr>
          <w:b/>
          <w:bCs/>
          <w:sz w:val="20"/>
          <w:szCs w:val="20"/>
        </w:rPr>
      </w:pPr>
      <w:r w:rsidRPr="602FBC7C">
        <w:rPr>
          <w:b/>
          <w:bCs/>
          <w:sz w:val="20"/>
          <w:szCs w:val="20"/>
        </w:rPr>
        <w:t>F</w:t>
      </w:r>
      <w:r w:rsidR="5E92A8C7" w:rsidRPr="602FBC7C">
        <w:rPr>
          <w:b/>
          <w:bCs/>
          <w:sz w:val="20"/>
          <w:szCs w:val="20"/>
        </w:rPr>
        <w:t>eatur</w:t>
      </w:r>
      <w:r w:rsidR="40CF1289" w:rsidRPr="602FBC7C">
        <w:rPr>
          <w:b/>
          <w:bCs/>
          <w:sz w:val="20"/>
          <w:szCs w:val="20"/>
        </w:rPr>
        <w:t>ed</w:t>
      </w:r>
      <w:r w:rsidR="5E92A8C7" w:rsidRPr="602FBC7C">
        <w:rPr>
          <w:b/>
          <w:bCs/>
          <w:sz w:val="20"/>
          <w:szCs w:val="20"/>
        </w:rPr>
        <w:t xml:space="preserve"> speakers and topics includ</w:t>
      </w:r>
      <w:r w:rsidR="07A54EC3" w:rsidRPr="602FBC7C">
        <w:rPr>
          <w:b/>
          <w:bCs/>
          <w:sz w:val="20"/>
          <w:szCs w:val="20"/>
        </w:rPr>
        <w:t>ed</w:t>
      </w:r>
      <w:r w:rsidR="5E92A8C7" w:rsidRPr="602FBC7C">
        <w:rPr>
          <w:b/>
          <w:bCs/>
          <w:sz w:val="20"/>
          <w:szCs w:val="20"/>
        </w:rPr>
        <w:t xml:space="preserve">: </w:t>
      </w:r>
    </w:p>
    <w:p w14:paraId="201B3291" w14:textId="63ABDCE4" w:rsidR="00625921" w:rsidRPr="00625921" w:rsidRDefault="03BFF522" w:rsidP="602FBC7C">
      <w:pPr>
        <w:pStyle w:val="ListParagraph"/>
        <w:numPr>
          <w:ilvl w:val="0"/>
          <w:numId w:val="2"/>
        </w:numPr>
        <w:spacing w:before="240" w:after="0" w:line="240" w:lineRule="auto"/>
        <w:rPr>
          <w:sz w:val="20"/>
          <w:szCs w:val="20"/>
        </w:rPr>
      </w:pPr>
      <w:r w:rsidRPr="602FBC7C">
        <w:rPr>
          <w:sz w:val="20"/>
          <w:szCs w:val="20"/>
        </w:rPr>
        <w:t xml:space="preserve">Elliott Eisenberg, Ph.D., of Graphs and Laughs, LLC: 2026 Economic Forecast Fun: An Entertaining Look at the Current Economy and the Impact on Future Business </w:t>
      </w:r>
    </w:p>
    <w:p w14:paraId="4D546396" w14:textId="786CACF7" w:rsidR="00625921" w:rsidRPr="00625921" w:rsidRDefault="03BFF522" w:rsidP="602FBC7C">
      <w:pPr>
        <w:pStyle w:val="ListParagraph"/>
        <w:numPr>
          <w:ilvl w:val="0"/>
          <w:numId w:val="2"/>
        </w:numPr>
        <w:spacing w:before="240" w:after="0" w:line="240" w:lineRule="auto"/>
        <w:rPr>
          <w:sz w:val="20"/>
          <w:szCs w:val="20"/>
        </w:rPr>
      </w:pPr>
      <w:r w:rsidRPr="602FBC7C">
        <w:rPr>
          <w:sz w:val="20"/>
          <w:szCs w:val="20"/>
        </w:rPr>
        <w:t xml:space="preserve">Hosted Panel with Fred Mills of B1M: Megaproject Construction Trends: Harnessing Opportunities, Anticipating Challenges, and Maximizing Results </w:t>
      </w:r>
    </w:p>
    <w:p w14:paraId="0278F770" w14:textId="5D6D5056" w:rsidR="00625921" w:rsidRPr="00625921" w:rsidRDefault="03BFF522" w:rsidP="602FBC7C">
      <w:pPr>
        <w:pStyle w:val="ListParagraph"/>
        <w:numPr>
          <w:ilvl w:val="0"/>
          <w:numId w:val="2"/>
        </w:numPr>
        <w:spacing w:before="240" w:after="0" w:line="240" w:lineRule="auto"/>
        <w:rPr>
          <w:sz w:val="20"/>
          <w:szCs w:val="20"/>
        </w:rPr>
      </w:pPr>
      <w:r w:rsidRPr="602FBC7C">
        <w:rPr>
          <w:sz w:val="20"/>
          <w:szCs w:val="20"/>
        </w:rPr>
        <w:t>Dustin Demetriou, Ph.D.: The Twin Engines Driving the AI Era: Innovation and Impacts of Semiconductors and Data Centers</w:t>
      </w:r>
    </w:p>
    <w:p w14:paraId="59CC3E71" w14:textId="4A63413A" w:rsidR="00625921" w:rsidRPr="00625921" w:rsidRDefault="03BFF522" w:rsidP="602FBC7C">
      <w:pPr>
        <w:pStyle w:val="ListParagraph"/>
        <w:numPr>
          <w:ilvl w:val="0"/>
          <w:numId w:val="2"/>
        </w:numPr>
        <w:spacing w:before="240" w:after="0" w:line="240" w:lineRule="auto"/>
        <w:rPr>
          <w:sz w:val="20"/>
          <w:szCs w:val="20"/>
        </w:rPr>
      </w:pPr>
      <w:r w:rsidRPr="602FBC7C">
        <w:rPr>
          <w:sz w:val="20"/>
          <w:szCs w:val="20"/>
        </w:rPr>
        <w:t>Panel Discussion with Senator Joe Manchin: Working Together to Build the Future of America: How Government, Manufacturing, and Construction Partnerships are Propelling Purposeful Growth</w:t>
      </w:r>
    </w:p>
    <w:p w14:paraId="11DF5159" w14:textId="3484AEA0" w:rsidR="00625921" w:rsidRPr="00625921" w:rsidRDefault="03BFF522" w:rsidP="602FBC7C">
      <w:pPr>
        <w:pStyle w:val="ListParagraph"/>
        <w:numPr>
          <w:ilvl w:val="0"/>
          <w:numId w:val="2"/>
        </w:numPr>
        <w:spacing w:before="240" w:after="0" w:line="240" w:lineRule="auto"/>
        <w:rPr>
          <w:sz w:val="20"/>
          <w:szCs w:val="20"/>
        </w:rPr>
      </w:pPr>
      <w:r w:rsidRPr="602FBC7C">
        <w:rPr>
          <w:sz w:val="20"/>
          <w:szCs w:val="20"/>
        </w:rPr>
        <w:t xml:space="preserve">Catherine Hunt Ryan of Bechtel: </w:t>
      </w:r>
      <w:r w:rsidR="00A037A6">
        <w:rPr>
          <w:sz w:val="20"/>
          <w:szCs w:val="20"/>
        </w:rPr>
        <w:t>Enabling AI Infrastructure</w:t>
      </w:r>
    </w:p>
    <w:p w14:paraId="4C6F35D0" w14:textId="5D8D4157" w:rsidR="00625921" w:rsidRPr="00625921" w:rsidRDefault="03BFF522" w:rsidP="602FBC7C">
      <w:pPr>
        <w:pStyle w:val="ListParagraph"/>
        <w:numPr>
          <w:ilvl w:val="0"/>
          <w:numId w:val="2"/>
        </w:numPr>
        <w:spacing w:before="240" w:after="0" w:line="240" w:lineRule="auto"/>
        <w:rPr>
          <w:b/>
          <w:bCs/>
          <w:sz w:val="20"/>
          <w:szCs w:val="20"/>
        </w:rPr>
      </w:pPr>
      <w:r w:rsidRPr="602FBC7C">
        <w:rPr>
          <w:sz w:val="20"/>
          <w:szCs w:val="20"/>
        </w:rPr>
        <w:t>Adam Tarr of Hoffman Construction: The New Productivity Paradigm: Offsite Prefabrication with Onsite Construction</w:t>
      </w:r>
      <w:r w:rsidR="009C0F41">
        <w:rPr>
          <w:sz w:val="20"/>
          <w:szCs w:val="20"/>
        </w:rPr>
        <w:t xml:space="preserve"> Coordination</w:t>
      </w:r>
    </w:p>
    <w:p w14:paraId="600687B0" w14:textId="5EA12566" w:rsidR="00625921" w:rsidRPr="00625921" w:rsidRDefault="03BFF522" w:rsidP="602FBC7C">
      <w:pPr>
        <w:pStyle w:val="ListParagraph"/>
        <w:numPr>
          <w:ilvl w:val="0"/>
          <w:numId w:val="2"/>
        </w:numPr>
        <w:spacing w:before="240" w:after="0" w:line="240" w:lineRule="auto"/>
        <w:rPr>
          <w:color w:val="FF0000"/>
          <w:sz w:val="20"/>
          <w:szCs w:val="20"/>
        </w:rPr>
      </w:pPr>
      <w:r w:rsidRPr="602FBC7C">
        <w:rPr>
          <w:sz w:val="20"/>
          <w:szCs w:val="20"/>
        </w:rPr>
        <w:t>Michael Beatty of Nalco Water: Maintaining AI Amid Major Challenges: Water Treatment for Data Centers and Chip Fabrication</w:t>
      </w:r>
    </w:p>
    <w:p w14:paraId="071578EE" w14:textId="47A5BBA8" w:rsidR="00625921" w:rsidRPr="00625921" w:rsidRDefault="0F63C4FC" w:rsidP="602FBC7C">
      <w:pPr>
        <w:spacing w:before="240" w:after="0" w:line="240" w:lineRule="auto"/>
        <w:rPr>
          <w:b/>
          <w:bCs/>
          <w:sz w:val="20"/>
          <w:szCs w:val="20"/>
        </w:rPr>
      </w:pPr>
      <w:r w:rsidRPr="602FBC7C">
        <w:rPr>
          <w:b/>
          <w:bCs/>
          <w:sz w:val="20"/>
          <w:szCs w:val="20"/>
        </w:rPr>
        <w:t>Other session topics included:</w:t>
      </w:r>
    </w:p>
    <w:p w14:paraId="42E2E8FC" w14:textId="6B611059" w:rsidR="00625921" w:rsidRPr="00625921" w:rsidRDefault="0F63C4FC" w:rsidP="602FBC7C">
      <w:pPr>
        <w:pStyle w:val="ListParagraph"/>
        <w:numPr>
          <w:ilvl w:val="0"/>
          <w:numId w:val="2"/>
        </w:numPr>
        <w:spacing w:before="240" w:after="0" w:line="240" w:lineRule="auto"/>
        <w:rPr>
          <w:sz w:val="20"/>
          <w:szCs w:val="20"/>
        </w:rPr>
      </w:pPr>
      <w:r w:rsidRPr="602FBC7C">
        <w:rPr>
          <w:sz w:val="20"/>
          <w:szCs w:val="20"/>
        </w:rPr>
        <w:t>Contamination of Our Potable Water Supplies: What Does Our Future Hold?</w:t>
      </w:r>
    </w:p>
    <w:p w14:paraId="63AA84A9" w14:textId="039DFF51" w:rsidR="00625921" w:rsidRPr="00625921" w:rsidRDefault="0F63C4FC" w:rsidP="602FBC7C">
      <w:pPr>
        <w:pStyle w:val="ListParagraph"/>
        <w:numPr>
          <w:ilvl w:val="0"/>
          <w:numId w:val="2"/>
        </w:numPr>
        <w:spacing w:before="240" w:after="0" w:line="240" w:lineRule="auto"/>
        <w:rPr>
          <w:color w:val="FF0000"/>
          <w:sz w:val="20"/>
          <w:szCs w:val="20"/>
        </w:rPr>
      </w:pPr>
      <w:r w:rsidRPr="602FBC7C">
        <w:rPr>
          <w:sz w:val="20"/>
          <w:szCs w:val="20"/>
        </w:rPr>
        <w:t>Building the Workforce of Tomorrow: Tackling Labor Shortages and Retaining Skilled Tradespeople</w:t>
      </w:r>
    </w:p>
    <w:p w14:paraId="363340F1" w14:textId="007B028B" w:rsidR="00625921" w:rsidRPr="00625921" w:rsidRDefault="0F63C4FC" w:rsidP="602FBC7C">
      <w:pPr>
        <w:pStyle w:val="ListParagraph"/>
        <w:numPr>
          <w:ilvl w:val="0"/>
          <w:numId w:val="2"/>
        </w:numPr>
        <w:spacing w:before="240" w:after="0" w:line="240" w:lineRule="auto"/>
        <w:rPr>
          <w:sz w:val="20"/>
          <w:szCs w:val="20"/>
        </w:rPr>
      </w:pPr>
      <w:r w:rsidRPr="602FBC7C">
        <w:rPr>
          <w:sz w:val="20"/>
          <w:szCs w:val="20"/>
        </w:rPr>
        <w:t>Water-Energy Nexus 101: The Push, Pu</w:t>
      </w:r>
      <w:r w:rsidR="092B474E" w:rsidRPr="602FBC7C">
        <w:rPr>
          <w:sz w:val="20"/>
          <w:szCs w:val="20"/>
        </w:rPr>
        <w:t>l</w:t>
      </w:r>
      <w:r w:rsidRPr="602FBC7C">
        <w:rPr>
          <w:sz w:val="20"/>
          <w:szCs w:val="20"/>
        </w:rPr>
        <w:t>l, and Interconnectedness of Water and Energy</w:t>
      </w:r>
    </w:p>
    <w:p w14:paraId="23EDB51F" w14:textId="3DC693B0" w:rsidR="00625921" w:rsidRPr="00625921" w:rsidRDefault="0F63C4FC" w:rsidP="602FBC7C">
      <w:pPr>
        <w:pStyle w:val="ListParagraph"/>
        <w:numPr>
          <w:ilvl w:val="0"/>
          <w:numId w:val="2"/>
        </w:numPr>
        <w:spacing w:before="240" w:after="0" w:line="240" w:lineRule="auto"/>
        <w:rPr>
          <w:sz w:val="20"/>
          <w:szCs w:val="20"/>
        </w:rPr>
      </w:pPr>
      <w:r w:rsidRPr="602FBC7C">
        <w:rPr>
          <w:sz w:val="20"/>
          <w:szCs w:val="20"/>
        </w:rPr>
        <w:t>From South Texas to North Dakota: What a Data Center Boom Reveals About Our Readiness</w:t>
      </w:r>
    </w:p>
    <w:p w14:paraId="70037D0D" w14:textId="1B17B8A9" w:rsidR="00625921" w:rsidRPr="00625921" w:rsidRDefault="0F63C4FC" w:rsidP="602FBC7C">
      <w:pPr>
        <w:pStyle w:val="ListParagraph"/>
        <w:numPr>
          <w:ilvl w:val="0"/>
          <w:numId w:val="2"/>
        </w:numPr>
        <w:spacing w:before="240" w:after="0" w:line="240" w:lineRule="auto"/>
        <w:rPr>
          <w:sz w:val="20"/>
          <w:szCs w:val="20"/>
        </w:rPr>
      </w:pPr>
      <w:r w:rsidRPr="602FBC7C">
        <w:rPr>
          <w:sz w:val="20"/>
          <w:szCs w:val="20"/>
        </w:rPr>
        <w:t>Offsite Trends: Integrating Kitting and Prefabrication with PEX to Accelerate Productivity and Gain a Competitive Advantage</w:t>
      </w:r>
    </w:p>
    <w:p w14:paraId="2BA75AC9" w14:textId="7B341878" w:rsidR="00625921" w:rsidRPr="00790426" w:rsidRDefault="7CEC5F7D" w:rsidP="00CB3453">
      <w:pPr>
        <w:pStyle w:val="ListParagraph"/>
        <w:numPr>
          <w:ilvl w:val="0"/>
          <w:numId w:val="2"/>
        </w:numPr>
        <w:spacing w:after="0" w:line="240" w:lineRule="auto"/>
        <w:ind w:right="-360"/>
        <w:contextualSpacing w:val="0"/>
        <w:rPr>
          <w:sz w:val="20"/>
          <w:szCs w:val="20"/>
        </w:rPr>
      </w:pPr>
      <w:r w:rsidRPr="602FBC7C">
        <w:rPr>
          <w:rFonts w:eastAsia="Times New Roman"/>
          <w:sz w:val="20"/>
          <w:szCs w:val="20"/>
        </w:rPr>
        <w:t>Meeting Modern Building Systems Demands: Emerging Applications for High-Performing Piping Solutions</w:t>
      </w:r>
    </w:p>
    <w:p w14:paraId="18037E71" w14:textId="6A364B00" w:rsidR="00790426" w:rsidRPr="00625921" w:rsidRDefault="00790426" w:rsidP="602FBC7C">
      <w:pPr>
        <w:pStyle w:val="ListParagraph"/>
        <w:numPr>
          <w:ilvl w:val="0"/>
          <w:numId w:val="2"/>
        </w:numPr>
        <w:spacing w:after="0" w:line="240" w:lineRule="auto"/>
        <w:contextualSpacing w:val="0"/>
        <w:rPr>
          <w:sz w:val="20"/>
          <w:szCs w:val="20"/>
        </w:rPr>
      </w:pPr>
      <w:r w:rsidRPr="00790426">
        <w:rPr>
          <w:sz w:val="20"/>
          <w:szCs w:val="20"/>
        </w:rPr>
        <w:t>Protecting Cycle Times While Reducing Risk: Creating Intelligent Single-Family Plumbing Designs</w:t>
      </w:r>
    </w:p>
    <w:p w14:paraId="328DB7EA" w14:textId="6CC7920D" w:rsidR="00625921" w:rsidRPr="00625921" w:rsidRDefault="00625921" w:rsidP="602FBC7C">
      <w:pPr>
        <w:spacing w:after="0" w:line="240" w:lineRule="auto"/>
        <w:rPr>
          <w:sz w:val="20"/>
          <w:szCs w:val="20"/>
        </w:rPr>
      </w:pPr>
    </w:p>
    <w:p w14:paraId="1DA193FB" w14:textId="4BBFB923" w:rsidR="00625921" w:rsidRPr="00BD72A9" w:rsidRDefault="665771E2" w:rsidP="315F6805">
      <w:pPr>
        <w:spacing w:after="0" w:line="240" w:lineRule="auto"/>
        <w:rPr>
          <w:rFonts w:eastAsia="Times New Roman"/>
          <w:sz w:val="20"/>
          <w:szCs w:val="20"/>
          <w:highlight w:val="yellow"/>
        </w:rPr>
      </w:pPr>
      <w:r w:rsidRPr="315F6805">
        <w:rPr>
          <w:rFonts w:eastAsia="Times New Roman"/>
          <w:sz w:val="20"/>
          <w:szCs w:val="20"/>
        </w:rPr>
        <w:lastRenderedPageBreak/>
        <w:t>“</w:t>
      </w:r>
      <w:r w:rsidR="00BD72A9" w:rsidRPr="315F6805">
        <w:rPr>
          <w:rFonts w:eastAsia="Times New Roman"/>
          <w:sz w:val="20"/>
          <w:szCs w:val="20"/>
        </w:rPr>
        <w:t>It was our goal to bring together some of the best minds in the North America construction industry to collaborate on how the future of North America will be built</w:t>
      </w:r>
      <w:r w:rsidR="6DA2D582" w:rsidRPr="315F6805">
        <w:rPr>
          <w:rFonts w:eastAsia="Times New Roman"/>
          <w:sz w:val="20"/>
          <w:szCs w:val="20"/>
        </w:rPr>
        <w:t>,” says James Jackson, Head of Americas, GF Industry &amp; Infrastructure Flow Solutions.</w:t>
      </w:r>
      <w:r w:rsidR="00BD72A9" w:rsidRPr="315F6805">
        <w:rPr>
          <w:rFonts w:eastAsia="Times New Roman"/>
          <w:sz w:val="20"/>
          <w:szCs w:val="20"/>
        </w:rPr>
        <w:t xml:space="preserve"> </w:t>
      </w:r>
      <w:r w:rsidR="54E0F1DB" w:rsidRPr="315F6805">
        <w:rPr>
          <w:rFonts w:eastAsia="Times New Roman"/>
          <w:sz w:val="20"/>
          <w:szCs w:val="20"/>
        </w:rPr>
        <w:t>“</w:t>
      </w:r>
      <w:r w:rsidR="00BD72A9" w:rsidRPr="315F6805">
        <w:rPr>
          <w:rFonts w:eastAsia="Times New Roman"/>
          <w:sz w:val="20"/>
          <w:szCs w:val="20"/>
        </w:rPr>
        <w:t>I would say it exceeded our expectations and we’re so proud to have hosted this fantastic event</w:t>
      </w:r>
      <w:r w:rsidR="2C859700" w:rsidRPr="315F6805">
        <w:rPr>
          <w:rFonts w:eastAsia="Times New Roman"/>
          <w:sz w:val="20"/>
          <w:szCs w:val="20"/>
        </w:rPr>
        <w:t>.</w:t>
      </w:r>
      <w:r w:rsidR="497769D5" w:rsidRPr="315F6805">
        <w:rPr>
          <w:rFonts w:eastAsia="Times New Roman"/>
          <w:sz w:val="20"/>
          <w:szCs w:val="20"/>
        </w:rPr>
        <w:t>”</w:t>
      </w:r>
      <w:r w:rsidR="1773D4A8" w:rsidRPr="315F6805">
        <w:rPr>
          <w:rFonts w:eastAsia="Times New Roman"/>
          <w:sz w:val="20"/>
          <w:szCs w:val="20"/>
        </w:rPr>
        <w:t xml:space="preserve"> </w:t>
      </w:r>
    </w:p>
    <w:p w14:paraId="7665A186" w14:textId="3C45A44D" w:rsidR="00625921" w:rsidRPr="00625921" w:rsidRDefault="00625921" w:rsidP="602FBC7C">
      <w:pPr>
        <w:spacing w:after="0" w:line="240" w:lineRule="auto"/>
        <w:rPr>
          <w:sz w:val="20"/>
          <w:szCs w:val="20"/>
        </w:rPr>
      </w:pPr>
    </w:p>
    <w:p w14:paraId="461844EB" w14:textId="1A6BB58B" w:rsidR="00625921" w:rsidRPr="00625921" w:rsidRDefault="7B2C90DD" w:rsidP="602FBC7C">
      <w:pPr>
        <w:spacing w:after="0" w:line="240" w:lineRule="auto"/>
        <w:rPr>
          <w:sz w:val="20"/>
          <w:szCs w:val="20"/>
        </w:rPr>
      </w:pPr>
      <w:r w:rsidRPr="13C1DC7B">
        <w:rPr>
          <w:sz w:val="20"/>
          <w:szCs w:val="20"/>
        </w:rPr>
        <w:t>Relationship-</w:t>
      </w:r>
      <w:r w:rsidRPr="3916FC4C">
        <w:rPr>
          <w:sz w:val="20"/>
          <w:szCs w:val="20"/>
        </w:rPr>
        <w:t xml:space="preserve">building </w:t>
      </w:r>
      <w:r w:rsidRPr="62D45392">
        <w:rPr>
          <w:sz w:val="20"/>
          <w:szCs w:val="20"/>
        </w:rPr>
        <w:t xml:space="preserve">was a key component </w:t>
      </w:r>
      <w:r w:rsidR="63491456" w:rsidRPr="3F8B0F5C">
        <w:rPr>
          <w:sz w:val="20"/>
          <w:szCs w:val="20"/>
        </w:rPr>
        <w:t xml:space="preserve">throughout </w:t>
      </w:r>
      <w:r w:rsidR="63491456" w:rsidRPr="08837BEC">
        <w:rPr>
          <w:sz w:val="20"/>
          <w:szCs w:val="20"/>
        </w:rPr>
        <w:t xml:space="preserve">the </w:t>
      </w:r>
      <w:r w:rsidR="63491456" w:rsidRPr="36584146">
        <w:rPr>
          <w:sz w:val="20"/>
          <w:szCs w:val="20"/>
        </w:rPr>
        <w:t>event, underscoring</w:t>
      </w:r>
      <w:r w:rsidR="63491456" w:rsidRPr="312F9CF2">
        <w:rPr>
          <w:sz w:val="20"/>
          <w:szCs w:val="20"/>
        </w:rPr>
        <w:t xml:space="preserve"> the </w:t>
      </w:r>
      <w:r w:rsidR="63491456" w:rsidRPr="784A9A02">
        <w:rPr>
          <w:sz w:val="20"/>
          <w:szCs w:val="20"/>
        </w:rPr>
        <w:t xml:space="preserve">importance of </w:t>
      </w:r>
      <w:r w:rsidR="474C55DD" w:rsidRPr="241F2CA2">
        <w:rPr>
          <w:sz w:val="20"/>
          <w:szCs w:val="20"/>
        </w:rPr>
        <w:t>partnering</w:t>
      </w:r>
      <w:r w:rsidR="63491456" w:rsidRPr="14049DB7">
        <w:rPr>
          <w:sz w:val="20"/>
          <w:szCs w:val="20"/>
        </w:rPr>
        <w:t xml:space="preserve"> </w:t>
      </w:r>
      <w:r w:rsidR="37BFC8A0" w:rsidRPr="7518B172">
        <w:rPr>
          <w:sz w:val="20"/>
          <w:szCs w:val="20"/>
        </w:rPr>
        <w:t xml:space="preserve">to build the future </w:t>
      </w:r>
      <w:r w:rsidR="37BFC8A0" w:rsidRPr="6DDE5AC2">
        <w:rPr>
          <w:sz w:val="20"/>
          <w:szCs w:val="20"/>
        </w:rPr>
        <w:t xml:space="preserve">while working across </w:t>
      </w:r>
      <w:r w:rsidR="63491456" w:rsidRPr="67F74B2A">
        <w:rPr>
          <w:sz w:val="20"/>
          <w:szCs w:val="20"/>
        </w:rPr>
        <w:t>complex</w:t>
      </w:r>
      <w:r w:rsidR="63491456" w:rsidRPr="4F7C1922">
        <w:rPr>
          <w:sz w:val="20"/>
          <w:szCs w:val="20"/>
        </w:rPr>
        <w:t xml:space="preserve"> </w:t>
      </w:r>
      <w:r w:rsidR="63491456" w:rsidRPr="003F579A">
        <w:rPr>
          <w:sz w:val="20"/>
          <w:szCs w:val="20"/>
        </w:rPr>
        <w:t xml:space="preserve">stakeholder </w:t>
      </w:r>
      <w:r w:rsidR="63491456" w:rsidRPr="21B453BD">
        <w:rPr>
          <w:sz w:val="20"/>
          <w:szCs w:val="20"/>
        </w:rPr>
        <w:t>dynamics</w:t>
      </w:r>
      <w:r w:rsidR="4B2CFAE9" w:rsidRPr="2045AD7B">
        <w:rPr>
          <w:sz w:val="20"/>
          <w:szCs w:val="20"/>
        </w:rPr>
        <w:t>.</w:t>
      </w:r>
      <w:r w:rsidR="649861F1" w:rsidRPr="33D10CFD">
        <w:rPr>
          <w:sz w:val="20"/>
          <w:szCs w:val="20"/>
        </w:rPr>
        <w:t xml:space="preserve"> </w:t>
      </w:r>
      <w:r w:rsidR="4B2CFAE9" w:rsidRPr="33464DF8">
        <w:rPr>
          <w:sz w:val="20"/>
          <w:szCs w:val="20"/>
        </w:rPr>
        <w:t xml:space="preserve">This took </w:t>
      </w:r>
      <w:r w:rsidR="4B2CFAE9" w:rsidRPr="52F964DE">
        <w:rPr>
          <w:sz w:val="20"/>
          <w:szCs w:val="20"/>
        </w:rPr>
        <w:t xml:space="preserve">shape </w:t>
      </w:r>
      <w:r w:rsidR="4B2CFAE9" w:rsidRPr="0F1A33E1">
        <w:rPr>
          <w:sz w:val="20"/>
          <w:szCs w:val="20"/>
        </w:rPr>
        <w:t>in a variety of</w:t>
      </w:r>
      <w:r w:rsidR="4B2CFAE9" w:rsidRPr="7D1F57B3">
        <w:rPr>
          <w:sz w:val="20"/>
          <w:szCs w:val="20"/>
        </w:rPr>
        <w:t xml:space="preserve"> forms,</w:t>
      </w:r>
      <w:r w:rsidR="4B2CFAE9" w:rsidRPr="189DD125">
        <w:rPr>
          <w:sz w:val="20"/>
          <w:szCs w:val="20"/>
        </w:rPr>
        <w:t xml:space="preserve"> </w:t>
      </w:r>
      <w:r w:rsidR="4B2CFAE9" w:rsidRPr="33256917">
        <w:rPr>
          <w:sz w:val="20"/>
          <w:szCs w:val="20"/>
        </w:rPr>
        <w:t xml:space="preserve">including a </w:t>
      </w:r>
      <w:r w:rsidR="4B2CFAE9" w:rsidRPr="1A651BCE">
        <w:rPr>
          <w:sz w:val="20"/>
          <w:szCs w:val="20"/>
        </w:rPr>
        <w:t xml:space="preserve">welcome </w:t>
      </w:r>
      <w:r w:rsidR="4B2CFAE9" w:rsidRPr="32588A25">
        <w:rPr>
          <w:sz w:val="20"/>
          <w:szCs w:val="20"/>
        </w:rPr>
        <w:t>reception</w:t>
      </w:r>
      <w:r w:rsidR="63491456" w:rsidRPr="4CBA9CEC">
        <w:rPr>
          <w:sz w:val="20"/>
          <w:szCs w:val="20"/>
        </w:rPr>
        <w:t xml:space="preserve"> </w:t>
      </w:r>
      <w:r w:rsidR="4B2CFAE9" w:rsidRPr="37F1C4DA">
        <w:rPr>
          <w:sz w:val="20"/>
          <w:szCs w:val="20"/>
        </w:rPr>
        <w:t>a</w:t>
      </w:r>
      <w:r w:rsidR="6A5CE141" w:rsidRPr="37F1C4DA">
        <w:rPr>
          <w:sz w:val="20"/>
          <w:szCs w:val="20"/>
        </w:rPr>
        <w:t>s well as a</w:t>
      </w:r>
      <w:r w:rsidR="4B2CFAE9" w:rsidRPr="02857C06">
        <w:rPr>
          <w:sz w:val="20"/>
          <w:szCs w:val="20"/>
        </w:rPr>
        <w:t xml:space="preserve"> </w:t>
      </w:r>
      <w:r w:rsidR="0077464D">
        <w:rPr>
          <w:sz w:val="20"/>
          <w:szCs w:val="20"/>
        </w:rPr>
        <w:t>p</w:t>
      </w:r>
      <w:r w:rsidR="01FCEA61" w:rsidRPr="602FBC7C">
        <w:rPr>
          <w:sz w:val="20"/>
          <w:szCs w:val="20"/>
        </w:rPr>
        <w:t xml:space="preserve">roduct </w:t>
      </w:r>
      <w:bookmarkStart w:id="0" w:name="_Int_MtpSfE4J"/>
      <w:r w:rsidR="0077464D">
        <w:rPr>
          <w:sz w:val="20"/>
          <w:szCs w:val="20"/>
        </w:rPr>
        <w:t>s</w:t>
      </w:r>
      <w:r w:rsidR="52E50D16" w:rsidRPr="602FBC7C">
        <w:rPr>
          <w:sz w:val="20"/>
          <w:szCs w:val="20"/>
        </w:rPr>
        <w:t>howcase</w:t>
      </w:r>
      <w:bookmarkEnd w:id="0"/>
      <w:r w:rsidR="52E50D16" w:rsidRPr="602FBC7C">
        <w:rPr>
          <w:sz w:val="20"/>
          <w:szCs w:val="20"/>
        </w:rPr>
        <w:t xml:space="preserve"> </w:t>
      </w:r>
      <w:r w:rsidR="0077464D">
        <w:rPr>
          <w:sz w:val="20"/>
          <w:szCs w:val="20"/>
        </w:rPr>
        <w:t>s</w:t>
      </w:r>
      <w:r w:rsidR="52E50D16" w:rsidRPr="602FBC7C">
        <w:rPr>
          <w:sz w:val="20"/>
          <w:szCs w:val="20"/>
        </w:rPr>
        <w:t xml:space="preserve">ocial </w:t>
      </w:r>
      <w:r w:rsidR="0077464D">
        <w:rPr>
          <w:sz w:val="20"/>
          <w:szCs w:val="20"/>
        </w:rPr>
        <w:t>r</w:t>
      </w:r>
      <w:r w:rsidR="52E50D16" w:rsidRPr="602FBC7C">
        <w:rPr>
          <w:sz w:val="20"/>
          <w:szCs w:val="20"/>
        </w:rPr>
        <w:t>eception for additional insight</w:t>
      </w:r>
      <w:r w:rsidR="02DA480C" w:rsidRPr="602FBC7C">
        <w:rPr>
          <w:sz w:val="20"/>
          <w:szCs w:val="20"/>
        </w:rPr>
        <w:t xml:space="preserve"> </w:t>
      </w:r>
      <w:r w:rsidR="4B04836E" w:rsidRPr="602FBC7C">
        <w:rPr>
          <w:sz w:val="20"/>
          <w:szCs w:val="20"/>
        </w:rPr>
        <w:t>into</w:t>
      </w:r>
      <w:r w:rsidR="02DA480C" w:rsidRPr="602FBC7C">
        <w:rPr>
          <w:sz w:val="20"/>
          <w:szCs w:val="20"/>
        </w:rPr>
        <w:t xml:space="preserve"> </w:t>
      </w:r>
      <w:r w:rsidR="175D6E17" w:rsidRPr="602FBC7C">
        <w:rPr>
          <w:sz w:val="20"/>
          <w:szCs w:val="20"/>
        </w:rPr>
        <w:t>the</w:t>
      </w:r>
      <w:r w:rsidR="7A630D49" w:rsidRPr="602FBC7C">
        <w:rPr>
          <w:sz w:val="20"/>
          <w:szCs w:val="20"/>
        </w:rPr>
        <w:t xml:space="preserve"> solutions that can drive long-term value</w:t>
      </w:r>
      <w:r w:rsidR="61BC8216" w:rsidRPr="602FBC7C">
        <w:rPr>
          <w:sz w:val="20"/>
          <w:szCs w:val="20"/>
        </w:rPr>
        <w:t xml:space="preserve"> </w:t>
      </w:r>
      <w:r w:rsidR="0538AD47" w:rsidRPr="602FBC7C">
        <w:rPr>
          <w:sz w:val="20"/>
          <w:szCs w:val="20"/>
        </w:rPr>
        <w:t>while promoting sustainability.</w:t>
      </w:r>
      <w:r w:rsidR="7A630D49" w:rsidRPr="602FBC7C">
        <w:rPr>
          <w:sz w:val="20"/>
          <w:szCs w:val="20"/>
        </w:rPr>
        <w:t xml:space="preserve"> Attendees leaned into the spirit of Nashville with a “Hoedown Flow Down” </w:t>
      </w:r>
      <w:r w:rsidR="0077464D">
        <w:rPr>
          <w:sz w:val="20"/>
          <w:szCs w:val="20"/>
        </w:rPr>
        <w:t>c</w:t>
      </w:r>
      <w:r w:rsidR="7A630D49" w:rsidRPr="602FBC7C">
        <w:rPr>
          <w:sz w:val="20"/>
          <w:szCs w:val="20"/>
        </w:rPr>
        <w:t xml:space="preserve">losing </w:t>
      </w:r>
      <w:r w:rsidR="0077464D">
        <w:rPr>
          <w:sz w:val="20"/>
          <w:szCs w:val="20"/>
        </w:rPr>
        <w:t>p</w:t>
      </w:r>
      <w:r w:rsidR="7A630D49" w:rsidRPr="602FBC7C">
        <w:rPr>
          <w:sz w:val="20"/>
          <w:szCs w:val="20"/>
        </w:rPr>
        <w:t>arty</w:t>
      </w:r>
      <w:r w:rsidR="270E4351" w:rsidRPr="602FBC7C">
        <w:rPr>
          <w:sz w:val="20"/>
          <w:szCs w:val="20"/>
        </w:rPr>
        <w:t xml:space="preserve"> on the final night</w:t>
      </w:r>
      <w:r w:rsidR="7A630D49" w:rsidRPr="602FBC7C">
        <w:rPr>
          <w:sz w:val="20"/>
          <w:szCs w:val="20"/>
        </w:rPr>
        <w:t xml:space="preserve">, complete with </w:t>
      </w:r>
      <w:r w:rsidR="0D289457" w:rsidRPr="602FBC7C">
        <w:rPr>
          <w:sz w:val="20"/>
          <w:szCs w:val="20"/>
        </w:rPr>
        <w:t xml:space="preserve">live </w:t>
      </w:r>
      <w:r w:rsidR="7A630D49" w:rsidRPr="602FBC7C">
        <w:rPr>
          <w:sz w:val="20"/>
          <w:szCs w:val="20"/>
        </w:rPr>
        <w:t>music</w:t>
      </w:r>
      <w:r w:rsidR="466443A0" w:rsidRPr="602FBC7C">
        <w:rPr>
          <w:sz w:val="20"/>
          <w:szCs w:val="20"/>
        </w:rPr>
        <w:t xml:space="preserve"> and a variety of activities.</w:t>
      </w:r>
    </w:p>
    <w:p w14:paraId="59B3D3D0" w14:textId="38AB3315" w:rsidR="00625921" w:rsidRPr="00625921" w:rsidRDefault="306563DA" w:rsidP="602FBC7C">
      <w:pPr>
        <w:spacing w:before="240" w:line="240" w:lineRule="auto"/>
        <w:rPr>
          <w:sz w:val="20"/>
          <w:szCs w:val="20"/>
        </w:rPr>
      </w:pPr>
      <w:r w:rsidRPr="315F6805">
        <w:rPr>
          <w:sz w:val="20"/>
          <w:szCs w:val="20"/>
        </w:rPr>
        <w:t>“</w:t>
      </w:r>
      <w:r w:rsidR="191EEEF2" w:rsidRPr="315F6805">
        <w:rPr>
          <w:sz w:val="20"/>
          <w:szCs w:val="20"/>
        </w:rPr>
        <w:t xml:space="preserve">Events </w:t>
      </w:r>
      <w:r w:rsidR="3684B8FB" w:rsidRPr="315F6805">
        <w:rPr>
          <w:sz w:val="20"/>
          <w:szCs w:val="20"/>
        </w:rPr>
        <w:t xml:space="preserve">like this </w:t>
      </w:r>
      <w:r w:rsidR="191EEEF2" w:rsidRPr="315F6805">
        <w:rPr>
          <w:sz w:val="20"/>
          <w:szCs w:val="20"/>
        </w:rPr>
        <w:t>are crucial</w:t>
      </w:r>
      <w:r w:rsidR="389F76A0" w:rsidRPr="7E632B6F">
        <w:rPr>
          <w:sz w:val="20"/>
          <w:szCs w:val="20"/>
        </w:rPr>
        <w:t>,</w:t>
      </w:r>
      <w:r w:rsidR="191EEEF2" w:rsidRPr="315F6805">
        <w:rPr>
          <w:sz w:val="20"/>
          <w:szCs w:val="20"/>
        </w:rPr>
        <w:t xml:space="preserve"> </w:t>
      </w:r>
      <w:r w:rsidR="191EEEF2" w:rsidRPr="7E632B6F">
        <w:rPr>
          <w:sz w:val="20"/>
          <w:szCs w:val="20"/>
        </w:rPr>
        <w:t>as construction leaders</w:t>
      </w:r>
      <w:r w:rsidR="62FF18D4" w:rsidRPr="7E632B6F">
        <w:rPr>
          <w:sz w:val="20"/>
          <w:szCs w:val="20"/>
        </w:rPr>
        <w:t xml:space="preserve"> are managing complex projects with fewer resources</w:t>
      </w:r>
      <w:r w:rsidR="62FF18D4" w:rsidRPr="315F6805">
        <w:rPr>
          <w:sz w:val="20"/>
          <w:szCs w:val="20"/>
        </w:rPr>
        <w:t>,” says Chris Hartwick, General Manager</w:t>
      </w:r>
      <w:r w:rsidR="7326BDB6" w:rsidRPr="315F6805">
        <w:rPr>
          <w:sz w:val="20"/>
          <w:szCs w:val="20"/>
        </w:rPr>
        <w:t xml:space="preserve"> of </w:t>
      </w:r>
      <w:r w:rsidR="62FF18D4" w:rsidRPr="315F6805">
        <w:rPr>
          <w:sz w:val="20"/>
          <w:szCs w:val="20"/>
        </w:rPr>
        <w:t>Canada</w:t>
      </w:r>
      <w:r w:rsidR="52A28B91" w:rsidRPr="315F6805">
        <w:rPr>
          <w:sz w:val="20"/>
          <w:szCs w:val="20"/>
        </w:rPr>
        <w:t>, GF Building Flow Solutions Americas</w:t>
      </w:r>
      <w:r w:rsidR="62FF18D4" w:rsidRPr="315F6805">
        <w:rPr>
          <w:sz w:val="20"/>
          <w:szCs w:val="20"/>
        </w:rPr>
        <w:t xml:space="preserve">. </w:t>
      </w:r>
      <w:r w:rsidR="62FF18D4" w:rsidRPr="271674BA">
        <w:rPr>
          <w:sz w:val="20"/>
          <w:szCs w:val="20"/>
        </w:rPr>
        <w:t>“</w:t>
      </w:r>
      <w:r w:rsidR="03110B9D" w:rsidRPr="271674BA">
        <w:rPr>
          <w:sz w:val="20"/>
          <w:szCs w:val="20"/>
        </w:rPr>
        <w:t xml:space="preserve">The </w:t>
      </w:r>
      <w:r w:rsidR="181AB55C" w:rsidRPr="481DCA1F">
        <w:rPr>
          <w:sz w:val="20"/>
          <w:szCs w:val="20"/>
        </w:rPr>
        <w:t>GF</w:t>
      </w:r>
      <w:r w:rsidR="181AB55C" w:rsidRPr="315F6805">
        <w:rPr>
          <w:sz w:val="20"/>
          <w:szCs w:val="20"/>
        </w:rPr>
        <w:t xml:space="preserve"> Flow Symposium reinforced the power of connection and offered </w:t>
      </w:r>
      <w:r w:rsidR="58110F34" w:rsidRPr="63FA5F1F">
        <w:rPr>
          <w:sz w:val="20"/>
          <w:szCs w:val="20"/>
        </w:rPr>
        <w:t>proven</w:t>
      </w:r>
      <w:r w:rsidR="58110F34" w:rsidRPr="074AC0D0">
        <w:rPr>
          <w:sz w:val="20"/>
          <w:szCs w:val="20"/>
        </w:rPr>
        <w:t xml:space="preserve"> real-world </w:t>
      </w:r>
      <w:r w:rsidR="58110F34" w:rsidRPr="6A6FCC35">
        <w:rPr>
          <w:sz w:val="20"/>
          <w:szCs w:val="20"/>
        </w:rPr>
        <w:t>examples</w:t>
      </w:r>
      <w:r w:rsidR="181AB55C" w:rsidRPr="315F6805">
        <w:rPr>
          <w:sz w:val="20"/>
          <w:szCs w:val="20"/>
        </w:rPr>
        <w:t xml:space="preserve"> of </w:t>
      </w:r>
      <w:r w:rsidR="32D37CFE" w:rsidRPr="070ED554">
        <w:rPr>
          <w:sz w:val="20"/>
          <w:szCs w:val="20"/>
        </w:rPr>
        <w:t xml:space="preserve">how </w:t>
      </w:r>
      <w:r w:rsidR="4B05B3E1" w:rsidRPr="070ED554">
        <w:rPr>
          <w:sz w:val="20"/>
          <w:szCs w:val="20"/>
        </w:rPr>
        <w:t>success</w:t>
      </w:r>
      <w:r w:rsidR="4B05B3E1" w:rsidRPr="315F6805">
        <w:rPr>
          <w:sz w:val="20"/>
          <w:szCs w:val="20"/>
        </w:rPr>
        <w:t xml:space="preserve"> </w:t>
      </w:r>
      <w:r w:rsidR="2C22E15F" w:rsidRPr="51EA83CA">
        <w:rPr>
          <w:sz w:val="20"/>
          <w:szCs w:val="20"/>
        </w:rPr>
        <w:t xml:space="preserve">can </w:t>
      </w:r>
      <w:r w:rsidR="2C22E15F" w:rsidRPr="250C3D62">
        <w:rPr>
          <w:sz w:val="20"/>
          <w:szCs w:val="20"/>
        </w:rPr>
        <w:t xml:space="preserve">be driven with </w:t>
      </w:r>
      <w:r w:rsidR="2C22E15F" w:rsidRPr="75235D7F">
        <w:rPr>
          <w:sz w:val="20"/>
          <w:szCs w:val="20"/>
        </w:rPr>
        <w:t>the</w:t>
      </w:r>
      <w:r w:rsidR="4B05B3E1" w:rsidRPr="51EA83CA">
        <w:rPr>
          <w:sz w:val="20"/>
          <w:szCs w:val="20"/>
        </w:rPr>
        <w:t xml:space="preserve"> </w:t>
      </w:r>
      <w:r w:rsidR="4B05B3E1" w:rsidRPr="47DD909B">
        <w:rPr>
          <w:sz w:val="20"/>
          <w:szCs w:val="20"/>
        </w:rPr>
        <w:t>right</w:t>
      </w:r>
      <w:r w:rsidR="4B05B3E1" w:rsidRPr="315F6805">
        <w:rPr>
          <w:sz w:val="20"/>
          <w:szCs w:val="20"/>
        </w:rPr>
        <w:t xml:space="preserve"> products and solutions.”</w:t>
      </w:r>
    </w:p>
    <w:p w14:paraId="063121AC" w14:textId="0B0B41D6" w:rsidR="45AA6D8E" w:rsidRDefault="28FBCB00" w:rsidP="602FBC7C">
      <w:pPr>
        <w:spacing w:line="240" w:lineRule="auto"/>
      </w:pPr>
      <w:r w:rsidRPr="315F6805">
        <w:rPr>
          <w:sz w:val="20"/>
          <w:szCs w:val="20"/>
        </w:rPr>
        <w:t xml:space="preserve">Watch the event recap </w:t>
      </w:r>
      <w:hyperlink r:id="rId12">
        <w:r w:rsidRPr="1871284B">
          <w:rPr>
            <w:rStyle w:val="Hyperlink"/>
            <w:sz w:val="20"/>
            <w:szCs w:val="20"/>
          </w:rPr>
          <w:t>here</w:t>
        </w:r>
      </w:hyperlink>
      <w:r w:rsidRPr="315F6805">
        <w:rPr>
          <w:sz w:val="20"/>
          <w:szCs w:val="20"/>
        </w:rPr>
        <w:t xml:space="preserve"> and visit</w:t>
      </w:r>
      <w:r w:rsidR="28A36FA9" w:rsidRPr="315F6805">
        <w:rPr>
          <w:sz w:val="20"/>
          <w:szCs w:val="20"/>
        </w:rPr>
        <w:t xml:space="preserve"> </w:t>
      </w:r>
      <w:hyperlink r:id="rId13">
        <w:r w:rsidR="28A36FA9" w:rsidRPr="315F6805">
          <w:rPr>
            <w:rStyle w:val="Hyperlink"/>
            <w:sz w:val="20"/>
            <w:szCs w:val="20"/>
          </w:rPr>
          <w:t>uponor.com</w:t>
        </w:r>
      </w:hyperlink>
      <w:r w:rsidR="28A36FA9" w:rsidRPr="315F6805">
        <w:rPr>
          <w:sz w:val="20"/>
          <w:szCs w:val="20"/>
        </w:rPr>
        <w:t xml:space="preserve"> or </w:t>
      </w:r>
      <w:hyperlink r:id="rId14">
        <w:r w:rsidR="28A36FA9" w:rsidRPr="315F6805">
          <w:rPr>
            <w:rStyle w:val="Hyperlink"/>
            <w:sz w:val="20"/>
            <w:szCs w:val="20"/>
          </w:rPr>
          <w:t>gfps.com</w:t>
        </w:r>
      </w:hyperlink>
      <w:r w:rsidR="4E1EF8EA" w:rsidRPr="315F6805">
        <w:rPr>
          <w:sz w:val="20"/>
          <w:szCs w:val="20"/>
        </w:rPr>
        <w:t xml:space="preserve"> to learn more.</w:t>
      </w:r>
    </w:p>
    <w:p w14:paraId="09858969" w14:textId="5F8C2FA6" w:rsidR="00051725" w:rsidRPr="005A366E" w:rsidRDefault="00051725" w:rsidP="005A366E">
      <w:pPr>
        <w:spacing w:line="240" w:lineRule="auto"/>
        <w:rPr>
          <w:sz w:val="20"/>
          <w:szCs w:val="20"/>
        </w:rPr>
      </w:pPr>
      <w:r w:rsidRPr="00497432">
        <w:rPr>
          <w:b/>
          <w:bCs/>
          <w:sz w:val="20"/>
        </w:rPr>
        <w:t>Media contact</w:t>
      </w:r>
      <w:r>
        <w:rPr>
          <w:b/>
          <w:bCs/>
          <w:sz w:val="20"/>
        </w:rPr>
        <w:br/>
      </w:r>
      <w:r w:rsidRPr="00497432">
        <w:rPr>
          <w:sz w:val="20"/>
        </w:rPr>
        <w:t>Courtney Hieb</w:t>
      </w:r>
      <w:r w:rsidRPr="00497432">
        <w:rPr>
          <w:sz w:val="20"/>
        </w:rPr>
        <w:br/>
        <w:t>Corporate Communications Manager</w:t>
      </w:r>
      <w:r w:rsidRPr="00497432">
        <w:rPr>
          <w:sz w:val="20"/>
        </w:rPr>
        <w:br/>
        <w:t>GF Building Flow Solutions Americas</w:t>
      </w:r>
      <w:r w:rsidRPr="00497432">
        <w:rPr>
          <w:sz w:val="20"/>
        </w:rPr>
        <w:br/>
      </w:r>
      <w:r w:rsidRPr="00497432">
        <w:rPr>
          <w:b/>
          <w:bCs/>
          <w:sz w:val="20"/>
        </w:rPr>
        <w:t>T</w:t>
      </w:r>
      <w:r w:rsidRPr="00497432">
        <w:rPr>
          <w:sz w:val="20"/>
        </w:rPr>
        <w:t xml:space="preserve"> 612 816 0592</w:t>
      </w:r>
      <w:r w:rsidRPr="00497432">
        <w:rPr>
          <w:sz w:val="20"/>
        </w:rPr>
        <w:br/>
      </w:r>
      <w:r w:rsidRPr="00497432">
        <w:rPr>
          <w:b/>
          <w:bCs/>
          <w:sz w:val="20"/>
        </w:rPr>
        <w:t>E</w:t>
      </w:r>
      <w:r w:rsidRPr="00497432">
        <w:rPr>
          <w:sz w:val="20"/>
        </w:rPr>
        <w:t xml:space="preserve"> </w:t>
      </w:r>
      <w:hyperlink r:id="rId15" w:history="1">
        <w:r w:rsidRPr="004B406B">
          <w:rPr>
            <w:rStyle w:val="Hyperlink"/>
            <w:sz w:val="20"/>
          </w:rPr>
          <w:t>courtney.hieb@georgfischer.com</w:t>
        </w:r>
      </w:hyperlink>
    </w:p>
    <w:p w14:paraId="62F54002" w14:textId="77777777" w:rsidR="00051725" w:rsidRPr="00BE7FC4" w:rsidRDefault="00051725" w:rsidP="00051725">
      <w:pPr>
        <w:spacing w:line="240" w:lineRule="auto"/>
        <w:rPr>
          <w:b/>
          <w:bCs/>
          <w:color w:val="000000" w:themeColor="text1"/>
          <w:sz w:val="20"/>
          <w:lang w:val="es-ES"/>
        </w:rPr>
      </w:pPr>
      <w:r w:rsidRPr="00497432">
        <w:rPr>
          <w:b/>
          <w:bCs/>
          <w:sz w:val="20"/>
        </w:rPr>
        <w:t xml:space="preserve">Agency contact </w:t>
      </w:r>
      <w:r>
        <w:rPr>
          <w:b/>
          <w:bCs/>
          <w:sz w:val="20"/>
        </w:rPr>
        <w:br/>
      </w:r>
      <w:r w:rsidRPr="00497432">
        <w:rPr>
          <w:rStyle w:val="normaltextrun"/>
          <w:color w:val="000000"/>
          <w:sz w:val="20"/>
          <w:shd w:val="clear" w:color="auto" w:fill="FFFFFF"/>
        </w:rPr>
        <w:t>John O’Reilly</w:t>
      </w:r>
      <w:r w:rsidRPr="00497432">
        <w:rPr>
          <w:color w:val="000000"/>
          <w:sz w:val="20"/>
          <w:shd w:val="clear" w:color="auto" w:fill="FFFFFF"/>
        </w:rPr>
        <w:br/>
      </w:r>
      <w:proofErr w:type="spellStart"/>
      <w:r w:rsidRPr="00497432">
        <w:rPr>
          <w:rStyle w:val="normaltextrun"/>
          <w:color w:val="000000"/>
          <w:sz w:val="20"/>
          <w:shd w:val="clear" w:color="auto" w:fill="FFFFFF"/>
        </w:rPr>
        <w:t>GreenHouse</w:t>
      </w:r>
      <w:proofErr w:type="spellEnd"/>
      <w:r w:rsidRPr="00497432">
        <w:rPr>
          <w:rStyle w:val="normaltextrun"/>
          <w:color w:val="000000"/>
          <w:sz w:val="20"/>
          <w:shd w:val="clear" w:color="auto" w:fill="FFFFFF"/>
        </w:rPr>
        <w:t xml:space="preserve"> Digital + PR</w:t>
      </w:r>
      <w:r w:rsidRPr="00497432">
        <w:rPr>
          <w:color w:val="000000"/>
          <w:sz w:val="20"/>
          <w:shd w:val="clear" w:color="auto" w:fill="FFFFFF"/>
        </w:rPr>
        <w:br/>
      </w:r>
      <w:r w:rsidRPr="00497432">
        <w:rPr>
          <w:rStyle w:val="normaltextrun"/>
          <w:b/>
          <w:bCs/>
          <w:color w:val="000000"/>
          <w:sz w:val="20"/>
          <w:shd w:val="clear" w:color="auto" w:fill="FFFFFF"/>
        </w:rPr>
        <w:t>T</w:t>
      </w:r>
      <w:r w:rsidRPr="00497432">
        <w:rPr>
          <w:rStyle w:val="normaltextrun"/>
          <w:color w:val="000000"/>
          <w:sz w:val="20"/>
          <w:shd w:val="clear" w:color="auto" w:fill="FFFFFF"/>
        </w:rPr>
        <w:t xml:space="preserve"> 708 428 6385</w:t>
      </w:r>
      <w:r w:rsidRPr="00497432">
        <w:rPr>
          <w:color w:val="000000"/>
          <w:sz w:val="20"/>
          <w:shd w:val="clear" w:color="auto" w:fill="FFFFFF"/>
        </w:rPr>
        <w:br/>
      </w:r>
      <w:r w:rsidRPr="00497432">
        <w:rPr>
          <w:rStyle w:val="normaltextrun"/>
          <w:b/>
          <w:bCs/>
          <w:color w:val="000000"/>
          <w:sz w:val="20"/>
          <w:shd w:val="clear" w:color="auto" w:fill="FFFFFF"/>
        </w:rPr>
        <w:t xml:space="preserve">E </w:t>
      </w:r>
      <w:hyperlink r:id="rId16" w:history="1">
        <w:r w:rsidRPr="004B406B">
          <w:rPr>
            <w:rStyle w:val="Hyperlink"/>
            <w:sz w:val="20"/>
          </w:rPr>
          <w:t>john@greenhousedigitalpr.com</w:t>
        </w:r>
      </w:hyperlink>
    </w:p>
    <w:p w14:paraId="67A42018" w14:textId="77777777" w:rsidR="00051725" w:rsidRPr="00F130AC" w:rsidRDefault="00051725" w:rsidP="00BB5C4A">
      <w:pPr>
        <w:autoSpaceDE w:val="0"/>
        <w:autoSpaceDN w:val="0"/>
        <w:adjustRightInd w:val="0"/>
        <w:spacing w:before="480" w:line="240" w:lineRule="auto"/>
        <w:rPr>
          <w:rFonts w:eastAsia="Arial"/>
          <w:b/>
          <w:bCs/>
          <w:sz w:val="15"/>
          <w:szCs w:val="15"/>
          <w:lang w:val="en-GB"/>
        </w:rPr>
      </w:pPr>
      <w:r w:rsidRPr="00F130AC">
        <w:rPr>
          <w:rFonts w:eastAsia="Arial"/>
          <w:b/>
          <w:bCs/>
          <w:sz w:val="15"/>
          <w:szCs w:val="15"/>
          <w:lang w:val="en-GB"/>
        </w:rPr>
        <w:t>Corporate Profile</w:t>
      </w:r>
    </w:p>
    <w:p w14:paraId="4D92FD77" w14:textId="355391ED" w:rsidR="00051725" w:rsidRPr="0088237C" w:rsidRDefault="00191A03" w:rsidP="00051725">
      <w:pPr>
        <w:autoSpaceDE w:val="0"/>
        <w:autoSpaceDN w:val="0"/>
        <w:adjustRightInd w:val="0"/>
        <w:spacing w:line="240" w:lineRule="auto"/>
        <w:rPr>
          <w:bCs/>
          <w:sz w:val="15"/>
          <w:szCs w:val="15"/>
        </w:rPr>
      </w:pPr>
      <w:r w:rsidRPr="00191A03">
        <w:rPr>
          <w:bCs/>
          <w:sz w:val="15"/>
          <w:szCs w:val="15"/>
        </w:rPr>
        <w:t xml:space="preserve">With a rich history in industrial innovation since 1802, GF is reshaping the future of Flow Solutions by delivering </w:t>
      </w:r>
      <w:r w:rsidRPr="00191A03">
        <w:rPr>
          <w:bCs/>
          <w:i/>
          <w:iCs/>
          <w:sz w:val="15"/>
          <w:szCs w:val="15"/>
        </w:rPr>
        <w:t>Excellence in Flow</w:t>
      </w:r>
      <w:r w:rsidRPr="00191A03">
        <w:rPr>
          <w:bCs/>
          <w:sz w:val="15"/>
          <w:szCs w:val="15"/>
        </w:rPr>
        <w:t xml:space="preserve"> through mission-critical products and solutions that enable the safe and sustainable transport of water and other fluids for Buildings, Industry and Infrastructure. Headquartered in Switzerland, GF employs around 13’300 professionals across 46 countries. In 2025, GF’s Flow Solutions business generated sales of CHF 3 billion. GF is listed on the SIX Swiss Exchange. For more information, visit </w:t>
      </w:r>
      <w:hyperlink r:id="rId17" w:history="1">
        <w:r w:rsidRPr="00191A03">
          <w:rPr>
            <w:rStyle w:val="Hyperlink"/>
            <w:rFonts w:cs="Arial"/>
            <w:bCs/>
            <w:sz w:val="15"/>
            <w:szCs w:val="15"/>
          </w:rPr>
          <w:t>www.georgfischer.com</w:t>
        </w:r>
      </w:hyperlink>
      <w:r w:rsidRPr="00191A03">
        <w:rPr>
          <w:bCs/>
          <w:sz w:val="15"/>
          <w:szCs w:val="15"/>
        </w:rPr>
        <w:t>.</w:t>
      </w:r>
      <w:r>
        <w:rPr>
          <w:bCs/>
          <w:sz w:val="15"/>
          <w:szCs w:val="15"/>
        </w:rPr>
        <w:br/>
      </w:r>
      <w:r w:rsidRPr="00191A03">
        <w:rPr>
          <w:bCs/>
          <w:sz w:val="15"/>
          <w:szCs w:val="15"/>
        </w:rPr>
        <w:t>#ExcellenceInFlow</w:t>
      </w:r>
    </w:p>
    <w:p w14:paraId="1844C880" w14:textId="24EB0450" w:rsidR="00051725" w:rsidRPr="00191A03" w:rsidRDefault="00051725" w:rsidP="00191A03">
      <w:pPr>
        <w:autoSpaceDE w:val="0"/>
        <w:autoSpaceDN w:val="0"/>
        <w:adjustRightInd w:val="0"/>
        <w:spacing w:before="240" w:line="240" w:lineRule="auto"/>
        <w:rPr>
          <w:bCs/>
          <w:sz w:val="15"/>
          <w:szCs w:val="15"/>
          <w:lang w:val="en-GB"/>
        </w:rPr>
      </w:pPr>
      <w:r>
        <w:rPr>
          <w:bCs/>
          <w:sz w:val="15"/>
          <w:szCs w:val="15"/>
        </w:rPr>
        <w:t>Y</w:t>
      </w:r>
      <w:r w:rsidRPr="0090412D">
        <w:rPr>
          <w:bCs/>
          <w:sz w:val="15"/>
          <w:szCs w:val="15"/>
        </w:rPr>
        <w:t xml:space="preserve">ou can register for our subscription service for journalists at </w:t>
      </w:r>
      <w:hyperlink r:id="rId18" w:history="1">
        <w:r w:rsidRPr="0083284F">
          <w:rPr>
            <w:bCs/>
            <w:color w:val="0000FF"/>
            <w:sz w:val="15"/>
            <w:szCs w:val="15"/>
            <w:u w:val="single"/>
          </w:rPr>
          <w:t>www.georgfischer.com/aboservice</w:t>
        </w:r>
      </w:hyperlink>
      <w:r>
        <w:rPr>
          <w:bCs/>
          <w:sz w:val="15"/>
          <w:szCs w:val="15"/>
        </w:rPr>
        <w:t xml:space="preserve">. </w:t>
      </w:r>
      <w:r w:rsidRPr="0090412D">
        <w:rPr>
          <w:bCs/>
          <w:sz w:val="15"/>
          <w:szCs w:val="15"/>
        </w:rPr>
        <w:t>You will automatically receive our current media releases</w:t>
      </w:r>
      <w:r>
        <w:rPr>
          <w:bCs/>
          <w:sz w:val="15"/>
          <w:szCs w:val="15"/>
        </w:rPr>
        <w:t>.</w:t>
      </w:r>
    </w:p>
    <w:sectPr w:rsidR="00051725" w:rsidRPr="00191A03" w:rsidSect="00DB421A">
      <w:headerReference w:type="even" r:id="rId19"/>
      <w:headerReference w:type="default" r:id="rId20"/>
      <w:footerReference w:type="default" r:id="rId21"/>
      <w:headerReference w:type="first" r:id="rId22"/>
      <w:pgSz w:w="12240" w:h="15840"/>
      <w:pgMar w:top="1440" w:right="1440" w:bottom="3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B29389" w14:textId="77777777" w:rsidR="0014357E" w:rsidRDefault="0014357E" w:rsidP="00051725">
      <w:pPr>
        <w:spacing w:after="0" w:line="240" w:lineRule="auto"/>
      </w:pPr>
      <w:r>
        <w:separator/>
      </w:r>
    </w:p>
  </w:endnote>
  <w:endnote w:type="continuationSeparator" w:id="0">
    <w:p w14:paraId="195674AC" w14:textId="77777777" w:rsidR="0014357E" w:rsidRDefault="0014357E" w:rsidP="000517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Rockwell">
    <w:altName w:val="Cambria"/>
    <w:panose1 w:val="02060603020205020403"/>
    <w:charset w:val="00"/>
    <w:family w:val="roman"/>
    <w:pitch w:val="variable"/>
    <w:sig w:usb0="00000007" w:usb1="00000000" w:usb2="00000000" w:usb3="00000000" w:csb0="00000003"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120"/>
      <w:gridCol w:w="3120"/>
      <w:gridCol w:w="3120"/>
    </w:tblGrid>
    <w:tr w:rsidR="1740EF6E" w14:paraId="419F8E15" w14:textId="77777777" w:rsidTr="1740EF6E">
      <w:trPr>
        <w:trHeight w:val="300"/>
      </w:trPr>
      <w:tc>
        <w:tcPr>
          <w:tcW w:w="3120" w:type="dxa"/>
        </w:tcPr>
        <w:p w14:paraId="32997D9A" w14:textId="3EA1E79B" w:rsidR="1740EF6E" w:rsidRDefault="1740EF6E" w:rsidP="1740EF6E">
          <w:pPr>
            <w:pStyle w:val="Header"/>
            <w:ind w:left="-115"/>
          </w:pPr>
        </w:p>
      </w:tc>
      <w:tc>
        <w:tcPr>
          <w:tcW w:w="3120" w:type="dxa"/>
        </w:tcPr>
        <w:p w14:paraId="6CED8D3D" w14:textId="52C9FD60" w:rsidR="1740EF6E" w:rsidRDefault="1740EF6E" w:rsidP="1740EF6E">
          <w:pPr>
            <w:pStyle w:val="Header"/>
            <w:jc w:val="center"/>
          </w:pPr>
        </w:p>
      </w:tc>
      <w:tc>
        <w:tcPr>
          <w:tcW w:w="3120" w:type="dxa"/>
        </w:tcPr>
        <w:p w14:paraId="48AC7FB3" w14:textId="139FCFC9" w:rsidR="1740EF6E" w:rsidRDefault="1740EF6E" w:rsidP="1740EF6E">
          <w:pPr>
            <w:pStyle w:val="Header"/>
            <w:ind w:right="-115"/>
            <w:jc w:val="right"/>
          </w:pPr>
        </w:p>
      </w:tc>
    </w:tr>
  </w:tbl>
  <w:p w14:paraId="77356360" w14:textId="35602CEE" w:rsidR="1740EF6E" w:rsidRDefault="1740EF6E" w:rsidP="1740EF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CE29C7" w14:textId="77777777" w:rsidR="0014357E" w:rsidRDefault="0014357E" w:rsidP="00051725">
      <w:pPr>
        <w:spacing w:after="0" w:line="240" w:lineRule="auto"/>
      </w:pPr>
      <w:r>
        <w:separator/>
      </w:r>
    </w:p>
  </w:footnote>
  <w:footnote w:type="continuationSeparator" w:id="0">
    <w:p w14:paraId="2E23612B" w14:textId="77777777" w:rsidR="0014357E" w:rsidRDefault="0014357E" w:rsidP="000517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BE53F" w14:textId="5C5FEF28" w:rsidR="00051725" w:rsidRDefault="00051725">
    <w:pPr>
      <w:pStyle w:val="Header"/>
    </w:pPr>
    <w:r>
      <w:rPr>
        <w:noProof/>
      </w:rPr>
      <mc:AlternateContent>
        <mc:Choice Requires="wps">
          <w:drawing>
            <wp:anchor distT="0" distB="0" distL="0" distR="0" simplePos="0" relativeHeight="251658241" behindDoc="0" locked="0" layoutInCell="1" allowOverlap="1" wp14:anchorId="6766A7EC" wp14:editId="589BA363">
              <wp:simplePos x="635" y="635"/>
              <wp:positionH relativeFrom="page">
                <wp:align>center</wp:align>
              </wp:positionH>
              <wp:positionV relativeFrom="page">
                <wp:align>top</wp:align>
              </wp:positionV>
              <wp:extent cx="502920" cy="316865"/>
              <wp:effectExtent l="0" t="0" r="11430" b="6985"/>
              <wp:wrapNone/>
              <wp:docPr id="1845810836" name="Text Box 2" descr="INTERNAL ">
                <a:extLst xmlns:a="http://schemas.openxmlformats.org/drawingml/2006/main">
                  <a:ext uri="{FF2B5EF4-FFF2-40B4-BE49-F238E27FC236}">
                    <a16:creationId xmlns:a16="http://schemas.microsoft.com/office/drawing/2014/main" id="{D9E5203C-09FD-4F6C-9B3C-D55E0A48F966}"/>
                  </a:ext>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02920" cy="316865"/>
                      </a:xfrm>
                      <a:prstGeom prst="rect">
                        <a:avLst/>
                      </a:prstGeom>
                      <a:noFill/>
                      <a:ln>
                        <a:noFill/>
                      </a:ln>
                    </wps:spPr>
                    <wps:txbx>
                      <w:txbxContent>
                        <w:p w14:paraId="2CA76321" w14:textId="2C92BD49" w:rsidR="00051725" w:rsidRPr="00051725" w:rsidRDefault="00051725" w:rsidP="00051725">
                          <w:pPr>
                            <w:spacing w:after="0"/>
                            <w:rPr>
                              <w:rFonts w:eastAsia="Arial"/>
                              <w:noProof/>
                              <w:color w:val="FF0000"/>
                              <w:sz w:val="16"/>
                              <w:szCs w:val="16"/>
                            </w:rPr>
                          </w:pPr>
                          <w:r w:rsidRPr="00051725">
                            <w:rPr>
                              <w:rFonts w:eastAsia="Arial"/>
                              <w:noProof/>
                              <w:color w:val="FF0000"/>
                              <w:sz w:val="16"/>
                              <w:szCs w:val="16"/>
                            </w:rPr>
                            <w:t xml:space="preserve">INTERNAL </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766A7EC" id="_x0000_t202" coordsize="21600,21600" o:spt="202" path="m,l,21600r21600,l21600,xe">
              <v:stroke joinstyle="miter"/>
              <v:path gradientshapeok="t" o:connecttype="rect"/>
            </v:shapetype>
            <v:shape id="Text Box 2" o:spid="_x0000_s1026" type="#_x0000_t202" alt="INTERNAL " style="position:absolute;margin-left:0;margin-top:0;width:39.6pt;height:24.9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" filled="f" stroked="f">
              <v:textbox style="mso-fit-shape-to-text:t" inset="0,15pt,0,0">
                <w:txbxContent>
                  <w:p w14:paraId="2CA76321" w14:textId="2C92BD49" w:rsidR="00051725" w:rsidRPr="00051725" w:rsidRDefault="00051725" w:rsidP="00051725">
                    <w:pPr>
                      <w:spacing w:after="0"/>
                      <w:rPr>
                        <w:rFonts w:eastAsia="Arial"/>
                        <w:noProof/>
                        <w:color w:val="FF0000"/>
                        <w:sz w:val="16"/>
                        <w:szCs w:val="16"/>
                      </w:rPr>
                    </w:pPr>
                    <w:r w:rsidRPr="00051725">
                      <w:rPr>
                        <w:rFonts w:eastAsia="Arial"/>
                        <w:noProof/>
                        <w:color w:val="FF0000"/>
                        <w:sz w:val="16"/>
                        <w:szCs w:val="16"/>
                      </w:rPr>
                      <w:t xml:space="preserve">INTERNAL </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C81D4" w14:textId="254B1804" w:rsidR="00051725" w:rsidRDefault="00051725" w:rsidP="00051725">
    <w:pPr>
      <w:pStyle w:val="Header"/>
      <w:jc w:val="right"/>
    </w:pPr>
    <w:r w:rsidRPr="00426FE0">
      <w:rPr>
        <w:noProof/>
        <w:lang w:val="de-CH" w:eastAsia="de-CH"/>
      </w:rPr>
      <w:drawing>
        <wp:inline distT="0" distB="0" distL="0" distR="0" wp14:anchorId="7D03B79E" wp14:editId="4CE51F01">
          <wp:extent cx="904875" cy="295275"/>
          <wp:effectExtent l="0" t="0" r="0" b="0"/>
          <wp:docPr id="1" name="Grafik 2">
            <a:extLst xmlns:a="http://schemas.openxmlformats.org/drawingml/2006/main">
              <a:ext uri="{FF2B5EF4-FFF2-40B4-BE49-F238E27FC236}">
                <a16:creationId xmlns:a16="http://schemas.microsoft.com/office/drawing/2014/main" id="{E708997E-B6FA-46BB-9766-80A5635582D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4875" cy="29527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A3FAD" w14:textId="7E26A540" w:rsidR="00051725" w:rsidRDefault="00051725">
    <w:pPr>
      <w:pStyle w:val="Header"/>
    </w:pPr>
    <w:r>
      <w:rPr>
        <w:noProof/>
      </w:rPr>
      <mc:AlternateContent>
        <mc:Choice Requires="wps">
          <w:drawing>
            <wp:anchor distT="0" distB="0" distL="0" distR="0" simplePos="0" relativeHeight="251658240" behindDoc="0" locked="0" layoutInCell="1" allowOverlap="1" wp14:anchorId="2B9E93F5" wp14:editId="40E320C9">
              <wp:simplePos x="635" y="635"/>
              <wp:positionH relativeFrom="page">
                <wp:align>center</wp:align>
              </wp:positionH>
              <wp:positionV relativeFrom="page">
                <wp:align>top</wp:align>
              </wp:positionV>
              <wp:extent cx="502920" cy="316865"/>
              <wp:effectExtent l="0" t="0" r="11430" b="6985"/>
              <wp:wrapNone/>
              <wp:docPr id="1905782426" name="Text Box 1" descr="INTERNAL ">
                <a:extLst xmlns:a="http://schemas.openxmlformats.org/drawingml/2006/main">
                  <a:ext uri="{FF2B5EF4-FFF2-40B4-BE49-F238E27FC236}">
                    <a16:creationId xmlns:a16="http://schemas.microsoft.com/office/drawing/2014/main" id="{46FEC6A4-63D0-48D9-AF17-7C2862FC693D}"/>
                  </a:ext>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02920" cy="316865"/>
                      </a:xfrm>
                      <a:prstGeom prst="rect">
                        <a:avLst/>
                      </a:prstGeom>
                      <a:noFill/>
                      <a:ln>
                        <a:noFill/>
                      </a:ln>
                    </wps:spPr>
                    <wps:txbx>
                      <w:txbxContent>
                        <w:p w14:paraId="52283BFA" w14:textId="6C91BC96" w:rsidR="00051725" w:rsidRPr="00051725" w:rsidRDefault="00051725" w:rsidP="00051725">
                          <w:pPr>
                            <w:spacing w:after="0"/>
                            <w:rPr>
                              <w:rFonts w:eastAsia="Arial"/>
                              <w:noProof/>
                              <w:color w:val="FF0000"/>
                              <w:sz w:val="16"/>
                              <w:szCs w:val="16"/>
                            </w:rPr>
                          </w:pPr>
                          <w:r w:rsidRPr="00051725">
                            <w:rPr>
                              <w:rFonts w:eastAsia="Arial"/>
                              <w:noProof/>
                              <w:color w:val="FF0000"/>
                              <w:sz w:val="16"/>
                              <w:szCs w:val="16"/>
                            </w:rPr>
                            <w:t xml:space="preserve">INTERNAL </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B9E93F5" id="_x0000_t202" coordsize="21600,21600" o:spt="202" path="m,l,21600r21600,l21600,xe">
              <v:stroke joinstyle="miter"/>
              <v:path gradientshapeok="t" o:connecttype="rect"/>
            </v:shapetype>
            <v:shape id="Text Box 1" o:spid="_x0000_s1027" type="#_x0000_t202" alt="INTERNAL " style="position:absolute;margin-left:0;margin-top:0;width:39.6pt;height:2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" filled="f" stroked="f">
              <v:textbox style="mso-fit-shape-to-text:t" inset="0,15pt,0,0">
                <w:txbxContent>
                  <w:p w14:paraId="52283BFA" w14:textId="6C91BC96" w:rsidR="00051725" w:rsidRPr="00051725" w:rsidRDefault="00051725" w:rsidP="00051725">
                    <w:pPr>
                      <w:spacing w:after="0"/>
                      <w:rPr>
                        <w:rFonts w:eastAsia="Arial"/>
                        <w:noProof/>
                        <w:color w:val="FF0000"/>
                        <w:sz w:val="16"/>
                        <w:szCs w:val="16"/>
                      </w:rPr>
                    </w:pPr>
                    <w:r w:rsidRPr="00051725">
                      <w:rPr>
                        <w:rFonts w:eastAsia="Arial"/>
                        <w:noProof/>
                        <w:color w:val="FF0000"/>
                        <w:sz w:val="16"/>
                        <w:szCs w:val="16"/>
                      </w:rPr>
                      <w:t xml:space="preserve">INTERNAL </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AE6F04"/>
    <w:multiLevelType w:val="hybridMultilevel"/>
    <w:tmpl w:val="8A101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D9167CC"/>
    <w:multiLevelType w:val="singleLevel"/>
    <w:tmpl w:val="CA34A08C"/>
    <w:name w:val="GF 1"/>
    <w:lvl w:ilvl="0">
      <w:start w:val="1"/>
      <w:numFmt w:val="bullet"/>
      <w:lvlText w:val="§"/>
      <w:lvlJc w:val="left"/>
      <w:pPr>
        <w:ind w:left="283" w:hanging="283"/>
      </w:pPr>
      <w:rPr>
        <w:rFonts w:ascii="Wingdings" w:hAnsi="Wingdings" w:hint="default"/>
        <w:color w:val="00629B"/>
      </w:rPr>
    </w:lvl>
  </w:abstractNum>
  <w:abstractNum w:abstractNumId="2" w15:restartNumberingAfterBreak="0">
    <w:nsid w:val="38C75E6C"/>
    <w:multiLevelType w:val="hybridMultilevel"/>
    <w:tmpl w:val="19C045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5C7B1893"/>
    <w:multiLevelType w:val="hybridMultilevel"/>
    <w:tmpl w:val="FE441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5D427200"/>
    <w:multiLevelType w:val="singleLevel"/>
    <w:tmpl w:val="33D61DD6"/>
    <w:name w:val="GF 12"/>
    <w:lvl w:ilvl="0">
      <w:start w:val="1"/>
      <w:numFmt w:val="bullet"/>
      <w:lvlText w:val="§"/>
      <w:lvlJc w:val="left"/>
      <w:pPr>
        <w:ind w:left="283" w:hanging="283"/>
      </w:pPr>
      <w:rPr>
        <w:rFonts w:ascii="Wingdings" w:hAnsi="Wingdings" w:hint="default"/>
        <w:color w:val="00629B"/>
      </w:rPr>
    </w:lvl>
  </w:abstractNum>
  <w:num w:numId="1" w16cid:durableId="1141924415">
    <w:abstractNumId w:val="3"/>
  </w:num>
  <w:num w:numId="2" w16cid:durableId="1499803965">
    <w:abstractNumId w:val="1"/>
  </w:num>
  <w:num w:numId="3" w16cid:durableId="1752971902">
    <w:abstractNumId w:val="2"/>
  </w:num>
  <w:num w:numId="4" w16cid:durableId="1971133140">
    <w:abstractNumId w:val="4"/>
  </w:num>
  <w:num w:numId="5" w16cid:durableId="8345369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1725"/>
    <w:rsid w:val="00005EC7"/>
    <w:rsid w:val="0000672C"/>
    <w:rsid w:val="000125C5"/>
    <w:rsid w:val="00013BC3"/>
    <w:rsid w:val="00015EDC"/>
    <w:rsid w:val="00017582"/>
    <w:rsid w:val="0001786C"/>
    <w:rsid w:val="00020544"/>
    <w:rsid w:val="0002145D"/>
    <w:rsid w:val="00036988"/>
    <w:rsid w:val="00040D19"/>
    <w:rsid w:val="00041373"/>
    <w:rsid w:val="0004528D"/>
    <w:rsid w:val="00050C16"/>
    <w:rsid w:val="00051199"/>
    <w:rsid w:val="00051725"/>
    <w:rsid w:val="00051BDB"/>
    <w:rsid w:val="00051DDE"/>
    <w:rsid w:val="000558C6"/>
    <w:rsid w:val="0006010D"/>
    <w:rsid w:val="00063F0B"/>
    <w:rsid w:val="000655B9"/>
    <w:rsid w:val="000660DF"/>
    <w:rsid w:val="00073B27"/>
    <w:rsid w:val="00075848"/>
    <w:rsid w:val="000762B3"/>
    <w:rsid w:val="000840F0"/>
    <w:rsid w:val="00085EF3"/>
    <w:rsid w:val="00091591"/>
    <w:rsid w:val="000916F2"/>
    <w:rsid w:val="000937EA"/>
    <w:rsid w:val="00093C9C"/>
    <w:rsid w:val="000A7778"/>
    <w:rsid w:val="000B088C"/>
    <w:rsid w:val="000B33A3"/>
    <w:rsid w:val="000B471B"/>
    <w:rsid w:val="000B7555"/>
    <w:rsid w:val="000C1A74"/>
    <w:rsid w:val="000C2400"/>
    <w:rsid w:val="000C2553"/>
    <w:rsid w:val="000C318C"/>
    <w:rsid w:val="000D1D63"/>
    <w:rsid w:val="000D1F9B"/>
    <w:rsid w:val="000D3333"/>
    <w:rsid w:val="000D4034"/>
    <w:rsid w:val="000D4495"/>
    <w:rsid w:val="000D49BC"/>
    <w:rsid w:val="000E06C0"/>
    <w:rsid w:val="000E3066"/>
    <w:rsid w:val="000E4BA5"/>
    <w:rsid w:val="000E7AEA"/>
    <w:rsid w:val="000F0494"/>
    <w:rsid w:val="000F04DC"/>
    <w:rsid w:val="000F0EBD"/>
    <w:rsid w:val="001000BB"/>
    <w:rsid w:val="00101829"/>
    <w:rsid w:val="00106248"/>
    <w:rsid w:val="001103E7"/>
    <w:rsid w:val="00115060"/>
    <w:rsid w:val="0011720D"/>
    <w:rsid w:val="001253F5"/>
    <w:rsid w:val="001271B0"/>
    <w:rsid w:val="0012786A"/>
    <w:rsid w:val="00133C1B"/>
    <w:rsid w:val="001417E9"/>
    <w:rsid w:val="0014357E"/>
    <w:rsid w:val="00146ABE"/>
    <w:rsid w:val="00150061"/>
    <w:rsid w:val="00152AD9"/>
    <w:rsid w:val="0015451B"/>
    <w:rsid w:val="00155162"/>
    <w:rsid w:val="0015785E"/>
    <w:rsid w:val="0016256E"/>
    <w:rsid w:val="0016399A"/>
    <w:rsid w:val="00164E3E"/>
    <w:rsid w:val="00171818"/>
    <w:rsid w:val="00174520"/>
    <w:rsid w:val="0018139E"/>
    <w:rsid w:val="001816FF"/>
    <w:rsid w:val="0018317A"/>
    <w:rsid w:val="001832E5"/>
    <w:rsid w:val="00187680"/>
    <w:rsid w:val="00191A03"/>
    <w:rsid w:val="00191EC6"/>
    <w:rsid w:val="001A3E3C"/>
    <w:rsid w:val="001A504E"/>
    <w:rsid w:val="001A677F"/>
    <w:rsid w:val="001B08BC"/>
    <w:rsid w:val="001B10C7"/>
    <w:rsid w:val="001B4235"/>
    <w:rsid w:val="001B4DD8"/>
    <w:rsid w:val="001B7D1E"/>
    <w:rsid w:val="001C0A1C"/>
    <w:rsid w:val="001C3202"/>
    <w:rsid w:val="001C5A5E"/>
    <w:rsid w:val="001C6BF1"/>
    <w:rsid w:val="001D0984"/>
    <w:rsid w:val="001D0A41"/>
    <w:rsid w:val="001E209C"/>
    <w:rsid w:val="001E6BFB"/>
    <w:rsid w:val="001F50D2"/>
    <w:rsid w:val="002036C4"/>
    <w:rsid w:val="00203E4E"/>
    <w:rsid w:val="00207E02"/>
    <w:rsid w:val="00211689"/>
    <w:rsid w:val="002147BF"/>
    <w:rsid w:val="00217471"/>
    <w:rsid w:val="0022226D"/>
    <w:rsid w:val="00227518"/>
    <w:rsid w:val="002275A4"/>
    <w:rsid w:val="002321DA"/>
    <w:rsid w:val="00232DCC"/>
    <w:rsid w:val="002332E0"/>
    <w:rsid w:val="002356F9"/>
    <w:rsid w:val="00236ABD"/>
    <w:rsid w:val="00241445"/>
    <w:rsid w:val="00243043"/>
    <w:rsid w:val="00243285"/>
    <w:rsid w:val="00244AAF"/>
    <w:rsid w:val="002464B4"/>
    <w:rsid w:val="00246FF2"/>
    <w:rsid w:val="00247729"/>
    <w:rsid w:val="00252B57"/>
    <w:rsid w:val="00253011"/>
    <w:rsid w:val="00254E11"/>
    <w:rsid w:val="0026061E"/>
    <w:rsid w:val="002616C6"/>
    <w:rsid w:val="002630E5"/>
    <w:rsid w:val="002646FB"/>
    <w:rsid w:val="0026495D"/>
    <w:rsid w:val="002748E1"/>
    <w:rsid w:val="0027627F"/>
    <w:rsid w:val="002766D7"/>
    <w:rsid w:val="00281C8C"/>
    <w:rsid w:val="00283057"/>
    <w:rsid w:val="0028731E"/>
    <w:rsid w:val="002911AD"/>
    <w:rsid w:val="00291D47"/>
    <w:rsid w:val="0029356A"/>
    <w:rsid w:val="00293905"/>
    <w:rsid w:val="002A0A9D"/>
    <w:rsid w:val="002A374E"/>
    <w:rsid w:val="002A69E7"/>
    <w:rsid w:val="002A6E1B"/>
    <w:rsid w:val="002B434D"/>
    <w:rsid w:val="002B5457"/>
    <w:rsid w:val="002B5E7E"/>
    <w:rsid w:val="002B6FFF"/>
    <w:rsid w:val="002B723B"/>
    <w:rsid w:val="002C5394"/>
    <w:rsid w:val="002D54BC"/>
    <w:rsid w:val="002E1974"/>
    <w:rsid w:val="002E3195"/>
    <w:rsid w:val="002E3C7A"/>
    <w:rsid w:val="002E7A52"/>
    <w:rsid w:val="00304F21"/>
    <w:rsid w:val="00305EC1"/>
    <w:rsid w:val="003069F4"/>
    <w:rsid w:val="00306AD0"/>
    <w:rsid w:val="00317F99"/>
    <w:rsid w:val="00320112"/>
    <w:rsid w:val="003203E4"/>
    <w:rsid w:val="0032043C"/>
    <w:rsid w:val="003254D2"/>
    <w:rsid w:val="003262C3"/>
    <w:rsid w:val="00326BA2"/>
    <w:rsid w:val="00327B8F"/>
    <w:rsid w:val="0033031A"/>
    <w:rsid w:val="003411AC"/>
    <w:rsid w:val="00341219"/>
    <w:rsid w:val="00342366"/>
    <w:rsid w:val="0035168E"/>
    <w:rsid w:val="003547E6"/>
    <w:rsid w:val="00354B67"/>
    <w:rsid w:val="003619B4"/>
    <w:rsid w:val="00363694"/>
    <w:rsid w:val="003638AA"/>
    <w:rsid w:val="00364616"/>
    <w:rsid w:val="003666AF"/>
    <w:rsid w:val="00366F2D"/>
    <w:rsid w:val="003712C8"/>
    <w:rsid w:val="0037185F"/>
    <w:rsid w:val="00371BF2"/>
    <w:rsid w:val="00372AAB"/>
    <w:rsid w:val="00384F4B"/>
    <w:rsid w:val="003927DC"/>
    <w:rsid w:val="00392803"/>
    <w:rsid w:val="003A1ED1"/>
    <w:rsid w:val="003A38E4"/>
    <w:rsid w:val="003A3C74"/>
    <w:rsid w:val="003A7505"/>
    <w:rsid w:val="003A760D"/>
    <w:rsid w:val="003B36FF"/>
    <w:rsid w:val="003B3DBC"/>
    <w:rsid w:val="003C05F8"/>
    <w:rsid w:val="003C1F05"/>
    <w:rsid w:val="003C4B3D"/>
    <w:rsid w:val="003C4E57"/>
    <w:rsid w:val="003C5841"/>
    <w:rsid w:val="003C7E3E"/>
    <w:rsid w:val="003D3DBB"/>
    <w:rsid w:val="003D4BB7"/>
    <w:rsid w:val="003E509F"/>
    <w:rsid w:val="003E74DE"/>
    <w:rsid w:val="003E7D23"/>
    <w:rsid w:val="003F2DD6"/>
    <w:rsid w:val="003F403D"/>
    <w:rsid w:val="003F579A"/>
    <w:rsid w:val="004024C8"/>
    <w:rsid w:val="00404708"/>
    <w:rsid w:val="0040614D"/>
    <w:rsid w:val="0040674D"/>
    <w:rsid w:val="00407226"/>
    <w:rsid w:val="00414E06"/>
    <w:rsid w:val="004211EB"/>
    <w:rsid w:val="00425D19"/>
    <w:rsid w:val="00426A7C"/>
    <w:rsid w:val="0043021F"/>
    <w:rsid w:val="00430DB2"/>
    <w:rsid w:val="00431DAF"/>
    <w:rsid w:val="00431F15"/>
    <w:rsid w:val="00440779"/>
    <w:rsid w:val="00441642"/>
    <w:rsid w:val="00441B97"/>
    <w:rsid w:val="004530AE"/>
    <w:rsid w:val="00453FBF"/>
    <w:rsid w:val="00457875"/>
    <w:rsid w:val="0046627E"/>
    <w:rsid w:val="00466B6B"/>
    <w:rsid w:val="004704F1"/>
    <w:rsid w:val="00470FF2"/>
    <w:rsid w:val="00471638"/>
    <w:rsid w:val="00472CA7"/>
    <w:rsid w:val="00475055"/>
    <w:rsid w:val="00475A19"/>
    <w:rsid w:val="00485D9C"/>
    <w:rsid w:val="00486B54"/>
    <w:rsid w:val="00487A33"/>
    <w:rsid w:val="004909CF"/>
    <w:rsid w:val="00490FD0"/>
    <w:rsid w:val="0049150E"/>
    <w:rsid w:val="00493F92"/>
    <w:rsid w:val="00494011"/>
    <w:rsid w:val="0049566B"/>
    <w:rsid w:val="004A02FC"/>
    <w:rsid w:val="004A1066"/>
    <w:rsid w:val="004A4D67"/>
    <w:rsid w:val="004A5599"/>
    <w:rsid w:val="004B3226"/>
    <w:rsid w:val="004B3495"/>
    <w:rsid w:val="004B5CEA"/>
    <w:rsid w:val="004C0793"/>
    <w:rsid w:val="004C09ED"/>
    <w:rsid w:val="004C185E"/>
    <w:rsid w:val="004C3AFB"/>
    <w:rsid w:val="004C6546"/>
    <w:rsid w:val="004D23CD"/>
    <w:rsid w:val="004D4866"/>
    <w:rsid w:val="004D4BE2"/>
    <w:rsid w:val="004D596A"/>
    <w:rsid w:val="004D5DCB"/>
    <w:rsid w:val="004D74A2"/>
    <w:rsid w:val="004E2F98"/>
    <w:rsid w:val="004E57BE"/>
    <w:rsid w:val="004E635E"/>
    <w:rsid w:val="004E741A"/>
    <w:rsid w:val="004F127E"/>
    <w:rsid w:val="004F359A"/>
    <w:rsid w:val="004F44CE"/>
    <w:rsid w:val="004F7ADC"/>
    <w:rsid w:val="004F7EF8"/>
    <w:rsid w:val="005005D1"/>
    <w:rsid w:val="0050101F"/>
    <w:rsid w:val="00503EC9"/>
    <w:rsid w:val="005069E3"/>
    <w:rsid w:val="00506F37"/>
    <w:rsid w:val="005105B5"/>
    <w:rsid w:val="005107ED"/>
    <w:rsid w:val="00511135"/>
    <w:rsid w:val="00511489"/>
    <w:rsid w:val="00512D3E"/>
    <w:rsid w:val="005146FB"/>
    <w:rsid w:val="00515E07"/>
    <w:rsid w:val="005206FD"/>
    <w:rsid w:val="005238F7"/>
    <w:rsid w:val="00526341"/>
    <w:rsid w:val="00532EFA"/>
    <w:rsid w:val="0053460A"/>
    <w:rsid w:val="00535746"/>
    <w:rsid w:val="005420EF"/>
    <w:rsid w:val="0054428F"/>
    <w:rsid w:val="0054529C"/>
    <w:rsid w:val="00545C5D"/>
    <w:rsid w:val="00545E16"/>
    <w:rsid w:val="00550C99"/>
    <w:rsid w:val="00553DD7"/>
    <w:rsid w:val="00561C07"/>
    <w:rsid w:val="00562334"/>
    <w:rsid w:val="00564826"/>
    <w:rsid w:val="00565F22"/>
    <w:rsid w:val="00571964"/>
    <w:rsid w:val="00583357"/>
    <w:rsid w:val="0058716B"/>
    <w:rsid w:val="005909C9"/>
    <w:rsid w:val="00590B96"/>
    <w:rsid w:val="0059181D"/>
    <w:rsid w:val="00593F83"/>
    <w:rsid w:val="005946AD"/>
    <w:rsid w:val="00596DD1"/>
    <w:rsid w:val="005A1057"/>
    <w:rsid w:val="005A366E"/>
    <w:rsid w:val="005A4442"/>
    <w:rsid w:val="005A47A7"/>
    <w:rsid w:val="005A60AC"/>
    <w:rsid w:val="005A6F36"/>
    <w:rsid w:val="005B1B51"/>
    <w:rsid w:val="005B27B5"/>
    <w:rsid w:val="005B4654"/>
    <w:rsid w:val="005B56D5"/>
    <w:rsid w:val="005C16C0"/>
    <w:rsid w:val="005C3918"/>
    <w:rsid w:val="005C40F9"/>
    <w:rsid w:val="005C6260"/>
    <w:rsid w:val="005D1E8E"/>
    <w:rsid w:val="005DFF1A"/>
    <w:rsid w:val="005E17F7"/>
    <w:rsid w:val="005E46E2"/>
    <w:rsid w:val="005E50E1"/>
    <w:rsid w:val="005E55C7"/>
    <w:rsid w:val="005F06B1"/>
    <w:rsid w:val="005F2AC3"/>
    <w:rsid w:val="005F6A10"/>
    <w:rsid w:val="00600199"/>
    <w:rsid w:val="00607462"/>
    <w:rsid w:val="0060753C"/>
    <w:rsid w:val="00610C38"/>
    <w:rsid w:val="0061761B"/>
    <w:rsid w:val="00617981"/>
    <w:rsid w:val="006215E9"/>
    <w:rsid w:val="00622566"/>
    <w:rsid w:val="006239C1"/>
    <w:rsid w:val="00624855"/>
    <w:rsid w:val="00624ECF"/>
    <w:rsid w:val="00625921"/>
    <w:rsid w:val="00632058"/>
    <w:rsid w:val="00633FC6"/>
    <w:rsid w:val="00635D7F"/>
    <w:rsid w:val="0064118F"/>
    <w:rsid w:val="00643404"/>
    <w:rsid w:val="00656C51"/>
    <w:rsid w:val="00670DA6"/>
    <w:rsid w:val="0067165A"/>
    <w:rsid w:val="00671F6D"/>
    <w:rsid w:val="0067323B"/>
    <w:rsid w:val="0067370E"/>
    <w:rsid w:val="006753FB"/>
    <w:rsid w:val="00675FAA"/>
    <w:rsid w:val="00681322"/>
    <w:rsid w:val="0068167D"/>
    <w:rsid w:val="006830AA"/>
    <w:rsid w:val="00687B86"/>
    <w:rsid w:val="00690895"/>
    <w:rsid w:val="0069327F"/>
    <w:rsid w:val="006A2A2B"/>
    <w:rsid w:val="006A6DD4"/>
    <w:rsid w:val="006B169F"/>
    <w:rsid w:val="006B2648"/>
    <w:rsid w:val="006B612C"/>
    <w:rsid w:val="006B6540"/>
    <w:rsid w:val="006B6CB5"/>
    <w:rsid w:val="006C15E0"/>
    <w:rsid w:val="006C29F1"/>
    <w:rsid w:val="006C4C76"/>
    <w:rsid w:val="006C5F76"/>
    <w:rsid w:val="006C77EE"/>
    <w:rsid w:val="006D1660"/>
    <w:rsid w:val="006D27F6"/>
    <w:rsid w:val="006D2AC7"/>
    <w:rsid w:val="006E0597"/>
    <w:rsid w:val="006E456C"/>
    <w:rsid w:val="006E49C6"/>
    <w:rsid w:val="006E7FA8"/>
    <w:rsid w:val="006F6A60"/>
    <w:rsid w:val="00704B58"/>
    <w:rsid w:val="00705D62"/>
    <w:rsid w:val="00707846"/>
    <w:rsid w:val="0071168D"/>
    <w:rsid w:val="00711D9C"/>
    <w:rsid w:val="00716C6B"/>
    <w:rsid w:val="007179EC"/>
    <w:rsid w:val="00722297"/>
    <w:rsid w:val="00724130"/>
    <w:rsid w:val="0072468A"/>
    <w:rsid w:val="0073448E"/>
    <w:rsid w:val="007432F8"/>
    <w:rsid w:val="007434D1"/>
    <w:rsid w:val="00743769"/>
    <w:rsid w:val="00745754"/>
    <w:rsid w:val="007457B5"/>
    <w:rsid w:val="0074775E"/>
    <w:rsid w:val="007511B9"/>
    <w:rsid w:val="00751403"/>
    <w:rsid w:val="00754CA0"/>
    <w:rsid w:val="0076315B"/>
    <w:rsid w:val="00763605"/>
    <w:rsid w:val="007640F1"/>
    <w:rsid w:val="00764E1E"/>
    <w:rsid w:val="00765022"/>
    <w:rsid w:val="00766FA1"/>
    <w:rsid w:val="0077464D"/>
    <w:rsid w:val="00775F3E"/>
    <w:rsid w:val="00776211"/>
    <w:rsid w:val="0077696F"/>
    <w:rsid w:val="007804E2"/>
    <w:rsid w:val="007822ED"/>
    <w:rsid w:val="00784815"/>
    <w:rsid w:val="00786F18"/>
    <w:rsid w:val="00790426"/>
    <w:rsid w:val="007912B0"/>
    <w:rsid w:val="007A28B8"/>
    <w:rsid w:val="007A635D"/>
    <w:rsid w:val="007B6840"/>
    <w:rsid w:val="007C2AD6"/>
    <w:rsid w:val="007C4572"/>
    <w:rsid w:val="007C45F1"/>
    <w:rsid w:val="007D1A1D"/>
    <w:rsid w:val="007D1EFC"/>
    <w:rsid w:val="007D2E3A"/>
    <w:rsid w:val="007D5F95"/>
    <w:rsid w:val="007E01F0"/>
    <w:rsid w:val="007E38BB"/>
    <w:rsid w:val="007E3F94"/>
    <w:rsid w:val="007E5415"/>
    <w:rsid w:val="007E636A"/>
    <w:rsid w:val="007F2BFD"/>
    <w:rsid w:val="007F6CD1"/>
    <w:rsid w:val="007F7ACE"/>
    <w:rsid w:val="00800518"/>
    <w:rsid w:val="00803639"/>
    <w:rsid w:val="00804FB6"/>
    <w:rsid w:val="0080547C"/>
    <w:rsid w:val="008063A4"/>
    <w:rsid w:val="00811DF4"/>
    <w:rsid w:val="008169F0"/>
    <w:rsid w:val="00817545"/>
    <w:rsid w:val="00817E5B"/>
    <w:rsid w:val="008215C0"/>
    <w:rsid w:val="008263F3"/>
    <w:rsid w:val="008269CE"/>
    <w:rsid w:val="00832E62"/>
    <w:rsid w:val="00833549"/>
    <w:rsid w:val="00833AF9"/>
    <w:rsid w:val="00836746"/>
    <w:rsid w:val="0083796D"/>
    <w:rsid w:val="0084090A"/>
    <w:rsid w:val="008425D5"/>
    <w:rsid w:val="008427B9"/>
    <w:rsid w:val="008473EB"/>
    <w:rsid w:val="00850F44"/>
    <w:rsid w:val="00851A05"/>
    <w:rsid w:val="00856002"/>
    <w:rsid w:val="008560E2"/>
    <w:rsid w:val="00856D4B"/>
    <w:rsid w:val="0086342F"/>
    <w:rsid w:val="00863986"/>
    <w:rsid w:val="0086423E"/>
    <w:rsid w:val="00866C8A"/>
    <w:rsid w:val="00880AB5"/>
    <w:rsid w:val="008818A4"/>
    <w:rsid w:val="0088237C"/>
    <w:rsid w:val="008834D9"/>
    <w:rsid w:val="008902A1"/>
    <w:rsid w:val="00891B37"/>
    <w:rsid w:val="00893878"/>
    <w:rsid w:val="00897C24"/>
    <w:rsid w:val="00897F9F"/>
    <w:rsid w:val="008A2707"/>
    <w:rsid w:val="008A7490"/>
    <w:rsid w:val="008A7B64"/>
    <w:rsid w:val="008B2769"/>
    <w:rsid w:val="008C01A8"/>
    <w:rsid w:val="008C63EF"/>
    <w:rsid w:val="008C7DF2"/>
    <w:rsid w:val="008D04C2"/>
    <w:rsid w:val="008D6305"/>
    <w:rsid w:val="008D7399"/>
    <w:rsid w:val="008E320C"/>
    <w:rsid w:val="008E6696"/>
    <w:rsid w:val="008E75AB"/>
    <w:rsid w:val="008E7F4D"/>
    <w:rsid w:val="008F6D37"/>
    <w:rsid w:val="008F7725"/>
    <w:rsid w:val="008F7A69"/>
    <w:rsid w:val="008F7F4E"/>
    <w:rsid w:val="00900E51"/>
    <w:rsid w:val="00900E9C"/>
    <w:rsid w:val="00901EBE"/>
    <w:rsid w:val="00902E35"/>
    <w:rsid w:val="00905786"/>
    <w:rsid w:val="00906634"/>
    <w:rsid w:val="00910DEC"/>
    <w:rsid w:val="009115DF"/>
    <w:rsid w:val="009150A0"/>
    <w:rsid w:val="00916227"/>
    <w:rsid w:val="009173BC"/>
    <w:rsid w:val="00923C8F"/>
    <w:rsid w:val="00923F41"/>
    <w:rsid w:val="00932612"/>
    <w:rsid w:val="009330FA"/>
    <w:rsid w:val="009403AB"/>
    <w:rsid w:val="00940A94"/>
    <w:rsid w:val="00942766"/>
    <w:rsid w:val="00951AD0"/>
    <w:rsid w:val="00952EC3"/>
    <w:rsid w:val="00953DAB"/>
    <w:rsid w:val="00954BB1"/>
    <w:rsid w:val="00956935"/>
    <w:rsid w:val="00967FF5"/>
    <w:rsid w:val="00974EDD"/>
    <w:rsid w:val="00980CFA"/>
    <w:rsid w:val="00982021"/>
    <w:rsid w:val="009856E5"/>
    <w:rsid w:val="00985BE4"/>
    <w:rsid w:val="00987F91"/>
    <w:rsid w:val="00991056"/>
    <w:rsid w:val="009922B3"/>
    <w:rsid w:val="00992DC6"/>
    <w:rsid w:val="009949E2"/>
    <w:rsid w:val="00995F24"/>
    <w:rsid w:val="009A361F"/>
    <w:rsid w:val="009B0544"/>
    <w:rsid w:val="009B193C"/>
    <w:rsid w:val="009B213B"/>
    <w:rsid w:val="009B27E5"/>
    <w:rsid w:val="009B4E3B"/>
    <w:rsid w:val="009B6C4B"/>
    <w:rsid w:val="009C0CFA"/>
    <w:rsid w:val="009C0F41"/>
    <w:rsid w:val="009C2D8B"/>
    <w:rsid w:val="009C5F9C"/>
    <w:rsid w:val="009D12D1"/>
    <w:rsid w:val="009D1A13"/>
    <w:rsid w:val="009E12B3"/>
    <w:rsid w:val="009E206D"/>
    <w:rsid w:val="009E451F"/>
    <w:rsid w:val="009E5D03"/>
    <w:rsid w:val="009E772E"/>
    <w:rsid w:val="009F2A2C"/>
    <w:rsid w:val="009F49CD"/>
    <w:rsid w:val="009F5582"/>
    <w:rsid w:val="00A01463"/>
    <w:rsid w:val="00A037A6"/>
    <w:rsid w:val="00A057CB"/>
    <w:rsid w:val="00A15C74"/>
    <w:rsid w:val="00A20C36"/>
    <w:rsid w:val="00A2269C"/>
    <w:rsid w:val="00A24E2A"/>
    <w:rsid w:val="00A32F92"/>
    <w:rsid w:val="00A36428"/>
    <w:rsid w:val="00A37982"/>
    <w:rsid w:val="00A37FEE"/>
    <w:rsid w:val="00A46AA8"/>
    <w:rsid w:val="00A533F5"/>
    <w:rsid w:val="00A5554A"/>
    <w:rsid w:val="00A55BC0"/>
    <w:rsid w:val="00A62F78"/>
    <w:rsid w:val="00A63093"/>
    <w:rsid w:val="00A66382"/>
    <w:rsid w:val="00A72CA8"/>
    <w:rsid w:val="00A82E88"/>
    <w:rsid w:val="00A84EC9"/>
    <w:rsid w:val="00A91437"/>
    <w:rsid w:val="00A92F28"/>
    <w:rsid w:val="00A95F86"/>
    <w:rsid w:val="00A96855"/>
    <w:rsid w:val="00A97F18"/>
    <w:rsid w:val="00AA1832"/>
    <w:rsid w:val="00AA46B1"/>
    <w:rsid w:val="00AA7D19"/>
    <w:rsid w:val="00AB2A64"/>
    <w:rsid w:val="00AB375A"/>
    <w:rsid w:val="00AB5FE1"/>
    <w:rsid w:val="00AC1396"/>
    <w:rsid w:val="00AC2237"/>
    <w:rsid w:val="00AC24C3"/>
    <w:rsid w:val="00AC2729"/>
    <w:rsid w:val="00AC485D"/>
    <w:rsid w:val="00AC6452"/>
    <w:rsid w:val="00AD096A"/>
    <w:rsid w:val="00AD3128"/>
    <w:rsid w:val="00AD410E"/>
    <w:rsid w:val="00AD4C90"/>
    <w:rsid w:val="00AD4FB6"/>
    <w:rsid w:val="00AD683A"/>
    <w:rsid w:val="00AD7966"/>
    <w:rsid w:val="00AE062D"/>
    <w:rsid w:val="00AE1A1F"/>
    <w:rsid w:val="00AE21AC"/>
    <w:rsid w:val="00AE7B0A"/>
    <w:rsid w:val="00AF0D57"/>
    <w:rsid w:val="00AF5BBD"/>
    <w:rsid w:val="00AF6EFA"/>
    <w:rsid w:val="00B027A7"/>
    <w:rsid w:val="00B0353F"/>
    <w:rsid w:val="00B03F8F"/>
    <w:rsid w:val="00B06229"/>
    <w:rsid w:val="00B145F2"/>
    <w:rsid w:val="00B15973"/>
    <w:rsid w:val="00B1618F"/>
    <w:rsid w:val="00B2009A"/>
    <w:rsid w:val="00B212CA"/>
    <w:rsid w:val="00B24916"/>
    <w:rsid w:val="00B30A92"/>
    <w:rsid w:val="00B40372"/>
    <w:rsid w:val="00B40EE4"/>
    <w:rsid w:val="00B42F04"/>
    <w:rsid w:val="00B43B6C"/>
    <w:rsid w:val="00B46C8E"/>
    <w:rsid w:val="00B50162"/>
    <w:rsid w:val="00B52677"/>
    <w:rsid w:val="00B531E2"/>
    <w:rsid w:val="00B54565"/>
    <w:rsid w:val="00B55586"/>
    <w:rsid w:val="00B5636F"/>
    <w:rsid w:val="00B60D5A"/>
    <w:rsid w:val="00B61767"/>
    <w:rsid w:val="00B62B89"/>
    <w:rsid w:val="00B75106"/>
    <w:rsid w:val="00B76661"/>
    <w:rsid w:val="00B80F5F"/>
    <w:rsid w:val="00B8161D"/>
    <w:rsid w:val="00B87F0D"/>
    <w:rsid w:val="00B904F9"/>
    <w:rsid w:val="00B915D4"/>
    <w:rsid w:val="00B977F9"/>
    <w:rsid w:val="00BA0DB1"/>
    <w:rsid w:val="00BA3B55"/>
    <w:rsid w:val="00BA50BB"/>
    <w:rsid w:val="00BA6890"/>
    <w:rsid w:val="00BB0630"/>
    <w:rsid w:val="00BB2C9C"/>
    <w:rsid w:val="00BB5C4A"/>
    <w:rsid w:val="00BB780E"/>
    <w:rsid w:val="00BC383F"/>
    <w:rsid w:val="00BD27B6"/>
    <w:rsid w:val="00BD582C"/>
    <w:rsid w:val="00BD659D"/>
    <w:rsid w:val="00BD685C"/>
    <w:rsid w:val="00BD68AD"/>
    <w:rsid w:val="00BD72A9"/>
    <w:rsid w:val="00BE1A82"/>
    <w:rsid w:val="00BE21FF"/>
    <w:rsid w:val="00BE2D96"/>
    <w:rsid w:val="00BE3920"/>
    <w:rsid w:val="00BE4A09"/>
    <w:rsid w:val="00BE69B1"/>
    <w:rsid w:val="00BE6F90"/>
    <w:rsid w:val="00BE7214"/>
    <w:rsid w:val="00BF0650"/>
    <w:rsid w:val="00BF1A90"/>
    <w:rsid w:val="00BF371B"/>
    <w:rsid w:val="00C01A08"/>
    <w:rsid w:val="00C04F0B"/>
    <w:rsid w:val="00C05648"/>
    <w:rsid w:val="00C063B2"/>
    <w:rsid w:val="00C106B8"/>
    <w:rsid w:val="00C11AEF"/>
    <w:rsid w:val="00C1229D"/>
    <w:rsid w:val="00C1351C"/>
    <w:rsid w:val="00C15EB5"/>
    <w:rsid w:val="00C177C2"/>
    <w:rsid w:val="00C24795"/>
    <w:rsid w:val="00C24876"/>
    <w:rsid w:val="00C2536D"/>
    <w:rsid w:val="00C2677B"/>
    <w:rsid w:val="00C31A9F"/>
    <w:rsid w:val="00C34A94"/>
    <w:rsid w:val="00C40482"/>
    <w:rsid w:val="00C40F74"/>
    <w:rsid w:val="00C41D9A"/>
    <w:rsid w:val="00C4627B"/>
    <w:rsid w:val="00C504FE"/>
    <w:rsid w:val="00C53718"/>
    <w:rsid w:val="00C54BB0"/>
    <w:rsid w:val="00C54D92"/>
    <w:rsid w:val="00C55CA9"/>
    <w:rsid w:val="00C6289F"/>
    <w:rsid w:val="00C70899"/>
    <w:rsid w:val="00C74CEA"/>
    <w:rsid w:val="00C76557"/>
    <w:rsid w:val="00C779E4"/>
    <w:rsid w:val="00C82DAE"/>
    <w:rsid w:val="00C8441D"/>
    <w:rsid w:val="00C851A9"/>
    <w:rsid w:val="00C907D2"/>
    <w:rsid w:val="00C91DD3"/>
    <w:rsid w:val="00C91DF3"/>
    <w:rsid w:val="00C9284C"/>
    <w:rsid w:val="00C96362"/>
    <w:rsid w:val="00C97220"/>
    <w:rsid w:val="00CA11A4"/>
    <w:rsid w:val="00CA1506"/>
    <w:rsid w:val="00CA2040"/>
    <w:rsid w:val="00CA39FE"/>
    <w:rsid w:val="00CB3386"/>
    <w:rsid w:val="00CB3453"/>
    <w:rsid w:val="00CC37E0"/>
    <w:rsid w:val="00CD2051"/>
    <w:rsid w:val="00CD3162"/>
    <w:rsid w:val="00CD3B5D"/>
    <w:rsid w:val="00CE46F3"/>
    <w:rsid w:val="00CE4847"/>
    <w:rsid w:val="00CE5800"/>
    <w:rsid w:val="00CF2F99"/>
    <w:rsid w:val="00CF3883"/>
    <w:rsid w:val="00CF3DE7"/>
    <w:rsid w:val="00CF648B"/>
    <w:rsid w:val="00D036F4"/>
    <w:rsid w:val="00D03C2E"/>
    <w:rsid w:val="00D05FAC"/>
    <w:rsid w:val="00D06EEE"/>
    <w:rsid w:val="00D100F6"/>
    <w:rsid w:val="00D12BC3"/>
    <w:rsid w:val="00D13341"/>
    <w:rsid w:val="00D2116A"/>
    <w:rsid w:val="00D215B5"/>
    <w:rsid w:val="00D224D1"/>
    <w:rsid w:val="00D23609"/>
    <w:rsid w:val="00D23C5B"/>
    <w:rsid w:val="00D243DE"/>
    <w:rsid w:val="00D25B8A"/>
    <w:rsid w:val="00D25BF7"/>
    <w:rsid w:val="00D2743A"/>
    <w:rsid w:val="00D33C95"/>
    <w:rsid w:val="00D376DD"/>
    <w:rsid w:val="00D42782"/>
    <w:rsid w:val="00D42E02"/>
    <w:rsid w:val="00D43817"/>
    <w:rsid w:val="00D4673F"/>
    <w:rsid w:val="00D52B19"/>
    <w:rsid w:val="00D56FD8"/>
    <w:rsid w:val="00D61B19"/>
    <w:rsid w:val="00D629DB"/>
    <w:rsid w:val="00D63CB1"/>
    <w:rsid w:val="00D64BF8"/>
    <w:rsid w:val="00D66503"/>
    <w:rsid w:val="00D75AF3"/>
    <w:rsid w:val="00D75C65"/>
    <w:rsid w:val="00D811C7"/>
    <w:rsid w:val="00D820A4"/>
    <w:rsid w:val="00D8246F"/>
    <w:rsid w:val="00D833B4"/>
    <w:rsid w:val="00D85BDD"/>
    <w:rsid w:val="00D87527"/>
    <w:rsid w:val="00D94210"/>
    <w:rsid w:val="00D951DD"/>
    <w:rsid w:val="00DA454F"/>
    <w:rsid w:val="00DA6EA5"/>
    <w:rsid w:val="00DB421A"/>
    <w:rsid w:val="00DC09E9"/>
    <w:rsid w:val="00DC0DDC"/>
    <w:rsid w:val="00DC188F"/>
    <w:rsid w:val="00DC6051"/>
    <w:rsid w:val="00DD239D"/>
    <w:rsid w:val="00DD6BEF"/>
    <w:rsid w:val="00DE6ABA"/>
    <w:rsid w:val="00DF474C"/>
    <w:rsid w:val="00DF7CEF"/>
    <w:rsid w:val="00E01C64"/>
    <w:rsid w:val="00E11CA5"/>
    <w:rsid w:val="00E11F08"/>
    <w:rsid w:val="00E169E4"/>
    <w:rsid w:val="00E21EC6"/>
    <w:rsid w:val="00E221D5"/>
    <w:rsid w:val="00E24408"/>
    <w:rsid w:val="00E25930"/>
    <w:rsid w:val="00E26256"/>
    <w:rsid w:val="00E311D0"/>
    <w:rsid w:val="00E3475F"/>
    <w:rsid w:val="00E353F5"/>
    <w:rsid w:val="00E3552D"/>
    <w:rsid w:val="00E37612"/>
    <w:rsid w:val="00E41E5A"/>
    <w:rsid w:val="00E446BF"/>
    <w:rsid w:val="00E4524D"/>
    <w:rsid w:val="00E476DE"/>
    <w:rsid w:val="00E47740"/>
    <w:rsid w:val="00E47AC9"/>
    <w:rsid w:val="00E5013C"/>
    <w:rsid w:val="00E5070D"/>
    <w:rsid w:val="00E51A69"/>
    <w:rsid w:val="00E520E7"/>
    <w:rsid w:val="00E522BF"/>
    <w:rsid w:val="00E5295E"/>
    <w:rsid w:val="00E52FB2"/>
    <w:rsid w:val="00E544F2"/>
    <w:rsid w:val="00E5455D"/>
    <w:rsid w:val="00E562ED"/>
    <w:rsid w:val="00E60F60"/>
    <w:rsid w:val="00E62836"/>
    <w:rsid w:val="00E64814"/>
    <w:rsid w:val="00E65C61"/>
    <w:rsid w:val="00E72A8F"/>
    <w:rsid w:val="00E815E0"/>
    <w:rsid w:val="00E81FCD"/>
    <w:rsid w:val="00E85FC7"/>
    <w:rsid w:val="00E903AE"/>
    <w:rsid w:val="00E939BC"/>
    <w:rsid w:val="00E96015"/>
    <w:rsid w:val="00E97390"/>
    <w:rsid w:val="00EA1F50"/>
    <w:rsid w:val="00EB1B1B"/>
    <w:rsid w:val="00EB2A27"/>
    <w:rsid w:val="00EB30EF"/>
    <w:rsid w:val="00EB4879"/>
    <w:rsid w:val="00EB50CE"/>
    <w:rsid w:val="00EC028E"/>
    <w:rsid w:val="00EC1147"/>
    <w:rsid w:val="00EC223A"/>
    <w:rsid w:val="00EC3D17"/>
    <w:rsid w:val="00EC5D84"/>
    <w:rsid w:val="00EC668F"/>
    <w:rsid w:val="00EC70D2"/>
    <w:rsid w:val="00ED198A"/>
    <w:rsid w:val="00EE04C0"/>
    <w:rsid w:val="00EE15D9"/>
    <w:rsid w:val="00EE5166"/>
    <w:rsid w:val="00EE68D4"/>
    <w:rsid w:val="00EE7FD6"/>
    <w:rsid w:val="00EF5905"/>
    <w:rsid w:val="00EF6496"/>
    <w:rsid w:val="00EF6887"/>
    <w:rsid w:val="00EF779F"/>
    <w:rsid w:val="00F200B4"/>
    <w:rsid w:val="00F20F89"/>
    <w:rsid w:val="00F22E7F"/>
    <w:rsid w:val="00F245FE"/>
    <w:rsid w:val="00F25934"/>
    <w:rsid w:val="00F30AE7"/>
    <w:rsid w:val="00F3297D"/>
    <w:rsid w:val="00F339FF"/>
    <w:rsid w:val="00F33C78"/>
    <w:rsid w:val="00F34780"/>
    <w:rsid w:val="00F371E0"/>
    <w:rsid w:val="00F40116"/>
    <w:rsid w:val="00F43530"/>
    <w:rsid w:val="00F46FA6"/>
    <w:rsid w:val="00F506DC"/>
    <w:rsid w:val="00F50948"/>
    <w:rsid w:val="00F52F74"/>
    <w:rsid w:val="00F53CAD"/>
    <w:rsid w:val="00F54D58"/>
    <w:rsid w:val="00F56807"/>
    <w:rsid w:val="00F612AF"/>
    <w:rsid w:val="00F63C41"/>
    <w:rsid w:val="00F64D4F"/>
    <w:rsid w:val="00F65E11"/>
    <w:rsid w:val="00F66C2E"/>
    <w:rsid w:val="00F74892"/>
    <w:rsid w:val="00F7595E"/>
    <w:rsid w:val="00F81B32"/>
    <w:rsid w:val="00F84741"/>
    <w:rsid w:val="00F86564"/>
    <w:rsid w:val="00F904A8"/>
    <w:rsid w:val="00F95073"/>
    <w:rsid w:val="00F95175"/>
    <w:rsid w:val="00F95213"/>
    <w:rsid w:val="00F95873"/>
    <w:rsid w:val="00F97486"/>
    <w:rsid w:val="00FA2555"/>
    <w:rsid w:val="00FB076C"/>
    <w:rsid w:val="00FB2607"/>
    <w:rsid w:val="00FB412B"/>
    <w:rsid w:val="00FB7FD0"/>
    <w:rsid w:val="00FC0A2B"/>
    <w:rsid w:val="00FC20DA"/>
    <w:rsid w:val="00FC4492"/>
    <w:rsid w:val="00FD2891"/>
    <w:rsid w:val="00FD3C53"/>
    <w:rsid w:val="00FE3FA8"/>
    <w:rsid w:val="00FE5E84"/>
    <w:rsid w:val="00FF041B"/>
    <w:rsid w:val="00FF232A"/>
    <w:rsid w:val="00FF2C6E"/>
    <w:rsid w:val="00FF5034"/>
    <w:rsid w:val="00FF63E5"/>
    <w:rsid w:val="00FF67BB"/>
    <w:rsid w:val="01D1D265"/>
    <w:rsid w:val="01FCEA61"/>
    <w:rsid w:val="026DD8CE"/>
    <w:rsid w:val="02783157"/>
    <w:rsid w:val="02857C06"/>
    <w:rsid w:val="02DA480C"/>
    <w:rsid w:val="03110B9D"/>
    <w:rsid w:val="032916DA"/>
    <w:rsid w:val="03BFF522"/>
    <w:rsid w:val="03D2F713"/>
    <w:rsid w:val="04396ECC"/>
    <w:rsid w:val="044CA1B2"/>
    <w:rsid w:val="04A0FEB7"/>
    <w:rsid w:val="04B0AFA1"/>
    <w:rsid w:val="04B3AA6F"/>
    <w:rsid w:val="0538AD47"/>
    <w:rsid w:val="05C60E68"/>
    <w:rsid w:val="05D0D842"/>
    <w:rsid w:val="0604296A"/>
    <w:rsid w:val="06807C15"/>
    <w:rsid w:val="068D1F1A"/>
    <w:rsid w:val="06C29513"/>
    <w:rsid w:val="070ED554"/>
    <w:rsid w:val="074AC0D0"/>
    <w:rsid w:val="07A51DAF"/>
    <w:rsid w:val="07A54EC3"/>
    <w:rsid w:val="07B84D7D"/>
    <w:rsid w:val="07ECB210"/>
    <w:rsid w:val="080F5CF6"/>
    <w:rsid w:val="0862ECBA"/>
    <w:rsid w:val="08837BEC"/>
    <w:rsid w:val="092B474E"/>
    <w:rsid w:val="092E5D96"/>
    <w:rsid w:val="0A06C3B5"/>
    <w:rsid w:val="0A5A255C"/>
    <w:rsid w:val="0ACAE140"/>
    <w:rsid w:val="0AE973B7"/>
    <w:rsid w:val="0C612F5A"/>
    <w:rsid w:val="0C8E84C0"/>
    <w:rsid w:val="0CE5A060"/>
    <w:rsid w:val="0CEC821A"/>
    <w:rsid w:val="0D289457"/>
    <w:rsid w:val="0D8657D5"/>
    <w:rsid w:val="0DD0344D"/>
    <w:rsid w:val="0DE6C8FB"/>
    <w:rsid w:val="0E0085DD"/>
    <w:rsid w:val="0E152258"/>
    <w:rsid w:val="0E46AA51"/>
    <w:rsid w:val="0E7CA088"/>
    <w:rsid w:val="0E82F020"/>
    <w:rsid w:val="0EACE760"/>
    <w:rsid w:val="0ED973DF"/>
    <w:rsid w:val="0EEEF466"/>
    <w:rsid w:val="0F1A33E1"/>
    <w:rsid w:val="0F63C4FC"/>
    <w:rsid w:val="0FA33326"/>
    <w:rsid w:val="0FCF9601"/>
    <w:rsid w:val="0FF6388B"/>
    <w:rsid w:val="10065F3A"/>
    <w:rsid w:val="105E2FB1"/>
    <w:rsid w:val="1069D01E"/>
    <w:rsid w:val="10DE90F3"/>
    <w:rsid w:val="11C9336E"/>
    <w:rsid w:val="11E4D82A"/>
    <w:rsid w:val="12049B2F"/>
    <w:rsid w:val="12D81E6A"/>
    <w:rsid w:val="12EE186E"/>
    <w:rsid w:val="13079F5E"/>
    <w:rsid w:val="13207733"/>
    <w:rsid w:val="13BC51B5"/>
    <w:rsid w:val="13C1DC7B"/>
    <w:rsid w:val="13CB068E"/>
    <w:rsid w:val="13ED97D4"/>
    <w:rsid w:val="14049DB7"/>
    <w:rsid w:val="14073A11"/>
    <w:rsid w:val="145E3A6C"/>
    <w:rsid w:val="147C4640"/>
    <w:rsid w:val="14A8FDE2"/>
    <w:rsid w:val="15482E94"/>
    <w:rsid w:val="15E59505"/>
    <w:rsid w:val="16345249"/>
    <w:rsid w:val="16D641C9"/>
    <w:rsid w:val="17039980"/>
    <w:rsid w:val="1718BB1C"/>
    <w:rsid w:val="1740EF6E"/>
    <w:rsid w:val="175D6E17"/>
    <w:rsid w:val="1773D4A8"/>
    <w:rsid w:val="181AB55C"/>
    <w:rsid w:val="1871284B"/>
    <w:rsid w:val="18781540"/>
    <w:rsid w:val="189DD125"/>
    <w:rsid w:val="18DF0F54"/>
    <w:rsid w:val="191EEEF2"/>
    <w:rsid w:val="197AAB68"/>
    <w:rsid w:val="197F2AF3"/>
    <w:rsid w:val="19C3784B"/>
    <w:rsid w:val="19C677B8"/>
    <w:rsid w:val="1A4BD198"/>
    <w:rsid w:val="1A651BCE"/>
    <w:rsid w:val="1AD51F6A"/>
    <w:rsid w:val="1AED9074"/>
    <w:rsid w:val="1AF6D803"/>
    <w:rsid w:val="1BBA72DE"/>
    <w:rsid w:val="1BC5677C"/>
    <w:rsid w:val="1CD65B93"/>
    <w:rsid w:val="1CDF8415"/>
    <w:rsid w:val="1D1BE1BA"/>
    <w:rsid w:val="1D3F3B65"/>
    <w:rsid w:val="1D73942C"/>
    <w:rsid w:val="1DA7C892"/>
    <w:rsid w:val="1E680BDA"/>
    <w:rsid w:val="1EB08339"/>
    <w:rsid w:val="1ED457C3"/>
    <w:rsid w:val="1EF13F59"/>
    <w:rsid w:val="1F09F98C"/>
    <w:rsid w:val="1F259171"/>
    <w:rsid w:val="1F830056"/>
    <w:rsid w:val="1F9ECDFA"/>
    <w:rsid w:val="1FB2F849"/>
    <w:rsid w:val="1FC9DFDA"/>
    <w:rsid w:val="2004A74C"/>
    <w:rsid w:val="2018437C"/>
    <w:rsid w:val="2031CEC2"/>
    <w:rsid w:val="203A4E90"/>
    <w:rsid w:val="2045AD7B"/>
    <w:rsid w:val="20C1B83A"/>
    <w:rsid w:val="20D97983"/>
    <w:rsid w:val="214C0768"/>
    <w:rsid w:val="21682BB8"/>
    <w:rsid w:val="21B453BD"/>
    <w:rsid w:val="222B304D"/>
    <w:rsid w:val="22E6EFA9"/>
    <w:rsid w:val="2323E06A"/>
    <w:rsid w:val="239C9871"/>
    <w:rsid w:val="241F2CA2"/>
    <w:rsid w:val="247D47FE"/>
    <w:rsid w:val="249D328B"/>
    <w:rsid w:val="24BBF30E"/>
    <w:rsid w:val="24BC834D"/>
    <w:rsid w:val="24FC2188"/>
    <w:rsid w:val="250C3D62"/>
    <w:rsid w:val="2523C2B4"/>
    <w:rsid w:val="25314BEC"/>
    <w:rsid w:val="2532D588"/>
    <w:rsid w:val="260B6BBE"/>
    <w:rsid w:val="266BF5D4"/>
    <w:rsid w:val="26D7585B"/>
    <w:rsid w:val="270E4351"/>
    <w:rsid w:val="271674BA"/>
    <w:rsid w:val="27725E70"/>
    <w:rsid w:val="27B1AB61"/>
    <w:rsid w:val="28A36FA9"/>
    <w:rsid w:val="28A55C75"/>
    <w:rsid w:val="28EB3A7E"/>
    <w:rsid w:val="28FBCB00"/>
    <w:rsid w:val="291E373F"/>
    <w:rsid w:val="297D65E4"/>
    <w:rsid w:val="29F42439"/>
    <w:rsid w:val="2A547256"/>
    <w:rsid w:val="2A7EE76E"/>
    <w:rsid w:val="2AA10672"/>
    <w:rsid w:val="2AD02756"/>
    <w:rsid w:val="2C207404"/>
    <w:rsid w:val="2C22E15F"/>
    <w:rsid w:val="2C7202A7"/>
    <w:rsid w:val="2C859700"/>
    <w:rsid w:val="2C9FEEDB"/>
    <w:rsid w:val="2CBF6DF1"/>
    <w:rsid w:val="2D71A837"/>
    <w:rsid w:val="2E55E247"/>
    <w:rsid w:val="2EBB4F4C"/>
    <w:rsid w:val="2F251A78"/>
    <w:rsid w:val="2F685291"/>
    <w:rsid w:val="2F8C38F0"/>
    <w:rsid w:val="2FADD53D"/>
    <w:rsid w:val="2FD14AE9"/>
    <w:rsid w:val="2FEBFAEE"/>
    <w:rsid w:val="304BBF7E"/>
    <w:rsid w:val="306563DA"/>
    <w:rsid w:val="30AA5D3E"/>
    <w:rsid w:val="30DEB098"/>
    <w:rsid w:val="312CABFD"/>
    <w:rsid w:val="312F9CF2"/>
    <w:rsid w:val="314D803A"/>
    <w:rsid w:val="315F6805"/>
    <w:rsid w:val="31D473CC"/>
    <w:rsid w:val="31E4B3BC"/>
    <w:rsid w:val="31F8DCEC"/>
    <w:rsid w:val="323CAE96"/>
    <w:rsid w:val="32588A25"/>
    <w:rsid w:val="3260C1D4"/>
    <w:rsid w:val="32CA32DF"/>
    <w:rsid w:val="32D37CFE"/>
    <w:rsid w:val="33136946"/>
    <w:rsid w:val="33256917"/>
    <w:rsid w:val="33464DF8"/>
    <w:rsid w:val="336D805E"/>
    <w:rsid w:val="3371470C"/>
    <w:rsid w:val="33CEBA3C"/>
    <w:rsid w:val="33D10CFD"/>
    <w:rsid w:val="33DEF457"/>
    <w:rsid w:val="34861147"/>
    <w:rsid w:val="34B7D82D"/>
    <w:rsid w:val="34D20585"/>
    <w:rsid w:val="34D417EA"/>
    <w:rsid w:val="34F2B6A2"/>
    <w:rsid w:val="35277E6A"/>
    <w:rsid w:val="35B99F64"/>
    <w:rsid w:val="35ED9677"/>
    <w:rsid w:val="36584146"/>
    <w:rsid w:val="3684B8FB"/>
    <w:rsid w:val="3687E018"/>
    <w:rsid w:val="36F67863"/>
    <w:rsid w:val="3723320F"/>
    <w:rsid w:val="376DF0EF"/>
    <w:rsid w:val="37BFC8A0"/>
    <w:rsid w:val="37DA0D9E"/>
    <w:rsid w:val="37F1C4DA"/>
    <w:rsid w:val="388DDF00"/>
    <w:rsid w:val="389F76A0"/>
    <w:rsid w:val="38F49F6B"/>
    <w:rsid w:val="3916FC4C"/>
    <w:rsid w:val="394E53B1"/>
    <w:rsid w:val="39C8DB75"/>
    <w:rsid w:val="39D29E46"/>
    <w:rsid w:val="39D59473"/>
    <w:rsid w:val="3A146BF8"/>
    <w:rsid w:val="3A2FF8CC"/>
    <w:rsid w:val="3A4D5B72"/>
    <w:rsid w:val="3AE1CCB3"/>
    <w:rsid w:val="3B0CA02D"/>
    <w:rsid w:val="3B0EAE84"/>
    <w:rsid w:val="3B19CDE3"/>
    <w:rsid w:val="3BFE1270"/>
    <w:rsid w:val="3D792F97"/>
    <w:rsid w:val="3DBCF7E9"/>
    <w:rsid w:val="3E375DCB"/>
    <w:rsid w:val="3F8B0F5C"/>
    <w:rsid w:val="40235855"/>
    <w:rsid w:val="40308636"/>
    <w:rsid w:val="40CF1289"/>
    <w:rsid w:val="40CF6C1D"/>
    <w:rsid w:val="40FF53DF"/>
    <w:rsid w:val="4106FC6F"/>
    <w:rsid w:val="4120CF57"/>
    <w:rsid w:val="41421439"/>
    <w:rsid w:val="415BBC94"/>
    <w:rsid w:val="4181082F"/>
    <w:rsid w:val="41BDD4DD"/>
    <w:rsid w:val="4208BEB4"/>
    <w:rsid w:val="4229D411"/>
    <w:rsid w:val="4285EAEB"/>
    <w:rsid w:val="4320D5DD"/>
    <w:rsid w:val="435561F3"/>
    <w:rsid w:val="438496C0"/>
    <w:rsid w:val="4402036B"/>
    <w:rsid w:val="4433C018"/>
    <w:rsid w:val="447ED6B7"/>
    <w:rsid w:val="4482C32F"/>
    <w:rsid w:val="4500E123"/>
    <w:rsid w:val="4513EFF4"/>
    <w:rsid w:val="456ACD91"/>
    <w:rsid w:val="45AA6D8E"/>
    <w:rsid w:val="46262CB8"/>
    <w:rsid w:val="466443A0"/>
    <w:rsid w:val="474C55DD"/>
    <w:rsid w:val="475EFA08"/>
    <w:rsid w:val="4779490D"/>
    <w:rsid w:val="47DD909B"/>
    <w:rsid w:val="481DCA1F"/>
    <w:rsid w:val="48939722"/>
    <w:rsid w:val="4946BD46"/>
    <w:rsid w:val="496D0943"/>
    <w:rsid w:val="497769D5"/>
    <w:rsid w:val="4B04836E"/>
    <w:rsid w:val="4B05B3E1"/>
    <w:rsid w:val="4B2CFAE9"/>
    <w:rsid w:val="4C878BFA"/>
    <w:rsid w:val="4CBA9CEC"/>
    <w:rsid w:val="4CEE27A4"/>
    <w:rsid w:val="4D181AB6"/>
    <w:rsid w:val="4D48E302"/>
    <w:rsid w:val="4E163773"/>
    <w:rsid w:val="4E1EF8EA"/>
    <w:rsid w:val="4E55FDB4"/>
    <w:rsid w:val="4F151CB3"/>
    <w:rsid w:val="4F2ACAE8"/>
    <w:rsid w:val="4F7C1922"/>
    <w:rsid w:val="4FFC7CA7"/>
    <w:rsid w:val="504C590D"/>
    <w:rsid w:val="506E0A1E"/>
    <w:rsid w:val="50CB87E7"/>
    <w:rsid w:val="50F209C8"/>
    <w:rsid w:val="51306122"/>
    <w:rsid w:val="514800E6"/>
    <w:rsid w:val="51DD59DF"/>
    <w:rsid w:val="51E14C90"/>
    <w:rsid w:val="51EA83CA"/>
    <w:rsid w:val="5208825A"/>
    <w:rsid w:val="52271F6A"/>
    <w:rsid w:val="5231458B"/>
    <w:rsid w:val="523B02CB"/>
    <w:rsid w:val="52819B0B"/>
    <w:rsid w:val="52A28B91"/>
    <w:rsid w:val="52E50D16"/>
    <w:rsid w:val="52F964DE"/>
    <w:rsid w:val="530CC86E"/>
    <w:rsid w:val="531237E3"/>
    <w:rsid w:val="536F38F3"/>
    <w:rsid w:val="53F37A8D"/>
    <w:rsid w:val="543D440C"/>
    <w:rsid w:val="5488025A"/>
    <w:rsid w:val="54A9FB91"/>
    <w:rsid w:val="54D3956D"/>
    <w:rsid w:val="54E0F1DB"/>
    <w:rsid w:val="55377746"/>
    <w:rsid w:val="555EECF5"/>
    <w:rsid w:val="557EDB85"/>
    <w:rsid w:val="5585DB7E"/>
    <w:rsid w:val="562A3592"/>
    <w:rsid w:val="5639F5A4"/>
    <w:rsid w:val="564EDC45"/>
    <w:rsid w:val="565B6378"/>
    <w:rsid w:val="56CC8B09"/>
    <w:rsid w:val="56F28CAE"/>
    <w:rsid w:val="56F3B49E"/>
    <w:rsid w:val="58110F34"/>
    <w:rsid w:val="581441FF"/>
    <w:rsid w:val="5960969B"/>
    <w:rsid w:val="599FA29E"/>
    <w:rsid w:val="59D084FA"/>
    <w:rsid w:val="5A0BD971"/>
    <w:rsid w:val="5A5AE2F0"/>
    <w:rsid w:val="5A757F69"/>
    <w:rsid w:val="5A86584C"/>
    <w:rsid w:val="5B02051F"/>
    <w:rsid w:val="5B54E0FC"/>
    <w:rsid w:val="5B885073"/>
    <w:rsid w:val="5BD7A34A"/>
    <w:rsid w:val="5C481550"/>
    <w:rsid w:val="5CB1FC6C"/>
    <w:rsid w:val="5CBC4E97"/>
    <w:rsid w:val="5D8E7180"/>
    <w:rsid w:val="5E167520"/>
    <w:rsid w:val="5E62361C"/>
    <w:rsid w:val="5E92A8C7"/>
    <w:rsid w:val="5E9F2B75"/>
    <w:rsid w:val="5F0A2EDD"/>
    <w:rsid w:val="5F2F460F"/>
    <w:rsid w:val="5FC74CEF"/>
    <w:rsid w:val="5FD52399"/>
    <w:rsid w:val="602FBC7C"/>
    <w:rsid w:val="60AAEFE0"/>
    <w:rsid w:val="61BC8216"/>
    <w:rsid w:val="61DE2196"/>
    <w:rsid w:val="61E1D9D6"/>
    <w:rsid w:val="622FA8F6"/>
    <w:rsid w:val="62BDD091"/>
    <w:rsid w:val="62C364CD"/>
    <w:rsid w:val="62D45392"/>
    <w:rsid w:val="62FF18D4"/>
    <w:rsid w:val="63491456"/>
    <w:rsid w:val="63D82A12"/>
    <w:rsid w:val="63F0D50C"/>
    <w:rsid w:val="63FA5F1F"/>
    <w:rsid w:val="64136153"/>
    <w:rsid w:val="641CCB2F"/>
    <w:rsid w:val="646B0A68"/>
    <w:rsid w:val="649861F1"/>
    <w:rsid w:val="64DE9A45"/>
    <w:rsid w:val="6534BC72"/>
    <w:rsid w:val="65A3D7F2"/>
    <w:rsid w:val="65A696FD"/>
    <w:rsid w:val="65A81E2E"/>
    <w:rsid w:val="65B47BFE"/>
    <w:rsid w:val="665771E2"/>
    <w:rsid w:val="67F74B2A"/>
    <w:rsid w:val="6819967E"/>
    <w:rsid w:val="684D29CF"/>
    <w:rsid w:val="690299BD"/>
    <w:rsid w:val="693A7483"/>
    <w:rsid w:val="69DA5408"/>
    <w:rsid w:val="6A5CE141"/>
    <w:rsid w:val="6A6FCC35"/>
    <w:rsid w:val="6AC34EC2"/>
    <w:rsid w:val="6ADEFB6D"/>
    <w:rsid w:val="6AED3C5C"/>
    <w:rsid w:val="6AEDDDFF"/>
    <w:rsid w:val="6B1DD1C5"/>
    <w:rsid w:val="6B6E7517"/>
    <w:rsid w:val="6B7BF125"/>
    <w:rsid w:val="6BA9681F"/>
    <w:rsid w:val="6BCB337B"/>
    <w:rsid w:val="6C4710A8"/>
    <w:rsid w:val="6CBE8C1D"/>
    <w:rsid w:val="6CC5ACEA"/>
    <w:rsid w:val="6CCE3B33"/>
    <w:rsid w:val="6CEB226C"/>
    <w:rsid w:val="6D098A51"/>
    <w:rsid w:val="6DA2674D"/>
    <w:rsid w:val="6DA2D582"/>
    <w:rsid w:val="6DB25C4C"/>
    <w:rsid w:val="6DBC0973"/>
    <w:rsid w:val="6DDE5AC2"/>
    <w:rsid w:val="6E3D8012"/>
    <w:rsid w:val="6F152422"/>
    <w:rsid w:val="6F31D9E9"/>
    <w:rsid w:val="6F3FCE41"/>
    <w:rsid w:val="6FBC939B"/>
    <w:rsid w:val="6FE58CF9"/>
    <w:rsid w:val="7037D264"/>
    <w:rsid w:val="70C8DCF9"/>
    <w:rsid w:val="71839F0E"/>
    <w:rsid w:val="72638E0E"/>
    <w:rsid w:val="72E70C5F"/>
    <w:rsid w:val="731AABF7"/>
    <w:rsid w:val="7326BDB6"/>
    <w:rsid w:val="73AF675F"/>
    <w:rsid w:val="73B9674E"/>
    <w:rsid w:val="7492A15C"/>
    <w:rsid w:val="74A63620"/>
    <w:rsid w:val="74C0E72A"/>
    <w:rsid w:val="74F32482"/>
    <w:rsid w:val="7518B172"/>
    <w:rsid w:val="75235D7F"/>
    <w:rsid w:val="7528007D"/>
    <w:rsid w:val="75B575C7"/>
    <w:rsid w:val="75C72AD9"/>
    <w:rsid w:val="760AF649"/>
    <w:rsid w:val="765D3C6E"/>
    <w:rsid w:val="7719D0F2"/>
    <w:rsid w:val="772C300D"/>
    <w:rsid w:val="772E6F2C"/>
    <w:rsid w:val="78056EBE"/>
    <w:rsid w:val="784A9A02"/>
    <w:rsid w:val="78667031"/>
    <w:rsid w:val="7915ED91"/>
    <w:rsid w:val="794901F7"/>
    <w:rsid w:val="79A85A67"/>
    <w:rsid w:val="79C415A7"/>
    <w:rsid w:val="79FDB854"/>
    <w:rsid w:val="7A041A71"/>
    <w:rsid w:val="7A630D49"/>
    <w:rsid w:val="7A7426C9"/>
    <w:rsid w:val="7AE6F557"/>
    <w:rsid w:val="7B2C90DD"/>
    <w:rsid w:val="7B7CCA74"/>
    <w:rsid w:val="7B99BEDF"/>
    <w:rsid w:val="7BAF8744"/>
    <w:rsid w:val="7BE081FB"/>
    <w:rsid w:val="7C347641"/>
    <w:rsid w:val="7C3CDE5D"/>
    <w:rsid w:val="7C48E22F"/>
    <w:rsid w:val="7CA687C9"/>
    <w:rsid w:val="7CB4E574"/>
    <w:rsid w:val="7CEC5F7D"/>
    <w:rsid w:val="7D1F57B3"/>
    <w:rsid w:val="7DAB56D5"/>
    <w:rsid w:val="7E56EB90"/>
    <w:rsid w:val="7E632B6F"/>
    <w:rsid w:val="7E7570F8"/>
    <w:rsid w:val="7E903809"/>
    <w:rsid w:val="7EB12354"/>
    <w:rsid w:val="7EE709B1"/>
    <w:rsid w:val="7EECAECC"/>
    <w:rsid w:val="7F1F85A5"/>
    <w:rsid w:val="7F63675E"/>
    <w:rsid w:val="7F95AC22"/>
    <w:rsid w:val="7FCE9DC1"/>
    <w:rsid w:val="7FF44C4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B55E92"/>
  <w15:chartTrackingRefBased/>
  <w15:docId w15:val="{2576D57B-F0EF-482D-8585-7E59898E7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5172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5172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51725"/>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51725"/>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051725"/>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051725"/>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51725"/>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51725"/>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51725"/>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172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5172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51725"/>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51725"/>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051725"/>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051725"/>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51725"/>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51725"/>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51725"/>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5172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5172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51725"/>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51725"/>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051725"/>
    <w:pPr>
      <w:spacing w:before="160"/>
      <w:jc w:val="center"/>
    </w:pPr>
    <w:rPr>
      <w:i/>
      <w:iCs/>
      <w:color w:val="404040" w:themeColor="text1" w:themeTint="BF"/>
    </w:rPr>
  </w:style>
  <w:style w:type="character" w:customStyle="1" w:styleId="QuoteChar">
    <w:name w:val="Quote Char"/>
    <w:basedOn w:val="DefaultParagraphFont"/>
    <w:link w:val="Quote"/>
    <w:uiPriority w:val="29"/>
    <w:rsid w:val="00051725"/>
    <w:rPr>
      <w:i/>
      <w:iCs/>
      <w:color w:val="404040" w:themeColor="text1" w:themeTint="BF"/>
    </w:rPr>
  </w:style>
  <w:style w:type="paragraph" w:styleId="ListParagraph">
    <w:name w:val="List Paragraph"/>
    <w:basedOn w:val="Normal"/>
    <w:uiPriority w:val="34"/>
    <w:qFormat/>
    <w:rsid w:val="00051725"/>
    <w:pPr>
      <w:ind w:left="720"/>
      <w:contextualSpacing/>
    </w:pPr>
  </w:style>
  <w:style w:type="character" w:styleId="IntenseEmphasis">
    <w:name w:val="Intense Emphasis"/>
    <w:basedOn w:val="DefaultParagraphFont"/>
    <w:uiPriority w:val="21"/>
    <w:qFormat/>
    <w:rsid w:val="00051725"/>
    <w:rPr>
      <w:i/>
      <w:iCs/>
      <w:color w:val="0F4761" w:themeColor="accent1" w:themeShade="BF"/>
    </w:rPr>
  </w:style>
  <w:style w:type="paragraph" w:styleId="IntenseQuote">
    <w:name w:val="Intense Quote"/>
    <w:basedOn w:val="Normal"/>
    <w:next w:val="Normal"/>
    <w:link w:val="IntenseQuoteChar"/>
    <w:uiPriority w:val="30"/>
    <w:qFormat/>
    <w:rsid w:val="000517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51725"/>
    <w:rPr>
      <w:i/>
      <w:iCs/>
      <w:color w:val="0F4761" w:themeColor="accent1" w:themeShade="BF"/>
    </w:rPr>
  </w:style>
  <w:style w:type="character" w:styleId="IntenseReference">
    <w:name w:val="Intense Reference"/>
    <w:basedOn w:val="DefaultParagraphFont"/>
    <w:uiPriority w:val="32"/>
    <w:qFormat/>
    <w:rsid w:val="00051725"/>
    <w:rPr>
      <w:b/>
      <w:bCs/>
      <w:smallCaps/>
      <w:color w:val="0F4761" w:themeColor="accent1" w:themeShade="BF"/>
      <w:spacing w:val="5"/>
    </w:rPr>
  </w:style>
  <w:style w:type="paragraph" w:styleId="Header">
    <w:name w:val="header"/>
    <w:basedOn w:val="Normal"/>
    <w:link w:val="HeaderChar"/>
    <w:uiPriority w:val="99"/>
    <w:unhideWhenUsed/>
    <w:rsid w:val="00051725"/>
    <w:pPr>
      <w:tabs>
        <w:tab w:val="center" w:pos="4680"/>
        <w:tab w:val="right" w:pos="9360"/>
      </w:tabs>
      <w:spacing w:after="0" w:line="240" w:lineRule="auto"/>
    </w:pPr>
  </w:style>
  <w:style w:type="character" w:customStyle="1" w:styleId="HeaderChar">
    <w:name w:val="Header Char"/>
    <w:basedOn w:val="DefaultParagraphFont"/>
    <w:link w:val="Header"/>
    <w:uiPriority w:val="99"/>
    <w:rsid w:val="00051725"/>
  </w:style>
  <w:style w:type="paragraph" w:styleId="Footer">
    <w:name w:val="footer"/>
    <w:basedOn w:val="Normal"/>
    <w:link w:val="FooterChar"/>
    <w:uiPriority w:val="99"/>
    <w:unhideWhenUsed/>
    <w:rsid w:val="00051725"/>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1725"/>
  </w:style>
  <w:style w:type="paragraph" w:customStyle="1" w:styleId="SenderAddress">
    <w:name w:val="Sender_Address"/>
    <w:basedOn w:val="Normal"/>
    <w:uiPriority w:val="99"/>
    <w:rsid w:val="00051725"/>
    <w:pPr>
      <w:spacing w:after="0" w:line="240" w:lineRule="auto"/>
    </w:pPr>
    <w:rPr>
      <w:rFonts w:eastAsia="SimSun" w:cs="Times New Roman"/>
      <w:sz w:val="10"/>
      <w:szCs w:val="10"/>
      <w:lang w:val="en-GB"/>
    </w:rPr>
  </w:style>
  <w:style w:type="character" w:styleId="Hyperlink">
    <w:name w:val="Hyperlink"/>
    <w:uiPriority w:val="99"/>
    <w:rsid w:val="00051725"/>
    <w:rPr>
      <w:rFonts w:cs="Times New Roman"/>
      <w:color w:val="0000FF"/>
      <w:u w:val="single"/>
    </w:rPr>
  </w:style>
  <w:style w:type="character" w:customStyle="1" w:styleId="normaltextrun">
    <w:name w:val="normaltextrun"/>
    <w:basedOn w:val="DefaultParagraphFont"/>
    <w:rsid w:val="00051725"/>
  </w:style>
  <w:style w:type="character" w:styleId="UnresolvedMention">
    <w:name w:val="Unresolved Mention"/>
    <w:basedOn w:val="DefaultParagraphFont"/>
    <w:uiPriority w:val="99"/>
    <w:semiHidden/>
    <w:unhideWhenUsed/>
    <w:rsid w:val="0027627F"/>
    <w:rPr>
      <w:color w:val="605E5C"/>
      <w:shd w:val="clear" w:color="auto" w:fill="E1DFDD"/>
    </w:rPr>
  </w:style>
  <w:style w:type="character" w:styleId="CommentReference">
    <w:name w:val="annotation reference"/>
    <w:basedOn w:val="DefaultParagraphFont"/>
    <w:uiPriority w:val="99"/>
    <w:semiHidden/>
    <w:unhideWhenUsed/>
    <w:rsid w:val="00704B58"/>
    <w:rPr>
      <w:sz w:val="16"/>
      <w:szCs w:val="16"/>
    </w:rPr>
  </w:style>
  <w:style w:type="paragraph" w:styleId="CommentText">
    <w:name w:val="annotation text"/>
    <w:basedOn w:val="Normal"/>
    <w:link w:val="CommentTextChar"/>
    <w:uiPriority w:val="99"/>
    <w:unhideWhenUsed/>
    <w:rsid w:val="00704B58"/>
    <w:pPr>
      <w:spacing w:line="240" w:lineRule="auto"/>
    </w:pPr>
    <w:rPr>
      <w:sz w:val="20"/>
      <w:szCs w:val="20"/>
    </w:rPr>
  </w:style>
  <w:style w:type="character" w:customStyle="1" w:styleId="CommentTextChar">
    <w:name w:val="Comment Text Char"/>
    <w:basedOn w:val="DefaultParagraphFont"/>
    <w:link w:val="CommentText"/>
    <w:uiPriority w:val="99"/>
    <w:rsid w:val="00704B58"/>
    <w:rPr>
      <w:sz w:val="20"/>
      <w:szCs w:val="20"/>
    </w:rPr>
  </w:style>
  <w:style w:type="paragraph" w:styleId="CommentSubject">
    <w:name w:val="annotation subject"/>
    <w:basedOn w:val="CommentText"/>
    <w:next w:val="CommentText"/>
    <w:link w:val="CommentSubjectChar"/>
    <w:uiPriority w:val="99"/>
    <w:semiHidden/>
    <w:unhideWhenUsed/>
    <w:rsid w:val="00704B58"/>
    <w:rPr>
      <w:b/>
      <w:bCs/>
    </w:rPr>
  </w:style>
  <w:style w:type="character" w:customStyle="1" w:styleId="CommentSubjectChar">
    <w:name w:val="Comment Subject Char"/>
    <w:basedOn w:val="CommentTextChar"/>
    <w:link w:val="CommentSubject"/>
    <w:uiPriority w:val="99"/>
    <w:semiHidden/>
    <w:rsid w:val="00704B58"/>
    <w:rPr>
      <w:b/>
      <w:bCs/>
      <w:sz w:val="20"/>
      <w:szCs w:val="20"/>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FollowedHyperlink">
    <w:name w:val="FollowedHyperlink"/>
    <w:basedOn w:val="DefaultParagraphFont"/>
    <w:uiPriority w:val="99"/>
    <w:semiHidden/>
    <w:unhideWhenUsed/>
    <w:rsid w:val="0088237C"/>
    <w:rPr>
      <w:color w:val="96607D" w:themeColor="followedHyperlink"/>
      <w:u w:val="single"/>
    </w:rPr>
  </w:style>
  <w:style w:type="paragraph" w:styleId="NormalWeb">
    <w:name w:val="Normal (Web)"/>
    <w:basedOn w:val="Normal"/>
    <w:uiPriority w:val="99"/>
    <w:semiHidden/>
    <w:unhideWhenUsed/>
    <w:rsid w:val="00BD72A9"/>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uponor.com/en-us" TargetMode="External"/><Relationship Id="rId18" Type="http://schemas.openxmlformats.org/officeDocument/2006/relationships/hyperlink" Target="https://www.georgfischer.com/en/newsroom/media-release-subscription.html"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s://youtu.be/bWP3Ye7xc_4" TargetMode="External"/><Relationship Id="rId17" Type="http://schemas.openxmlformats.org/officeDocument/2006/relationships/hyperlink" Target="https://eur02.safelinks.protection.outlook.com/?url=http%3A%2F%2Fwww.georgfischer.com%2F&amp;data=05%7C02%7Ccourtney.hieb%40georgfischer.com%7Cf3c535d33eed43f6b9a508de744746d9%7Cd0f5c1a2e9a844ffa1ccb094c39a84d8%7C0%7C0%7C639076047559061217%7CUnknown%7CTWFpbGZsb3d8eyJFbXB0eU1hcGkiOnRydWUsIlYiOiIwLjAuMDAwMCIsIlAiOiJXaW4zMiIsIkFOIjoiTWFpbCIsIldUIjoyfQ%3D%3D%7C0%7C%7C%7C&amp;sdata=%2B6RGOS57GKzeqxu1lycqc%2FyQ5ouVVaDwIskjmZ38ucI%3D&amp;reserved=0" TargetMode="External"/><Relationship Id="rId2" Type="http://schemas.openxmlformats.org/officeDocument/2006/relationships/customXml" Target="../customXml/item2.xml"/><Relationship Id="rId16" Type="http://schemas.openxmlformats.org/officeDocument/2006/relationships/hyperlink" Target="mailto:john@greenhousedigitalpr.co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gfps.com/en-us.html"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mailto:courtney.hieb@georgfischer.com" TargetMode="External"/><Relationship Id="rId23" Type="http://schemas.openxmlformats.org/officeDocument/2006/relationships/fontTable" Target="fontTable.xml"/><Relationship Id="rId10" Type="http://schemas.openxmlformats.org/officeDocument/2006/relationships/hyperlink" Target="https://www.uponor.com/en-us"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gfps.com/en-us.html" TargetMode="External"/><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0564a4f0-c49b-488c-aec3-ee57d5276cc5" xsi:nil="true"/>
    <_ip_UnifiedCompliancePolicyProperties xmlns="http://schemas.microsoft.com/sharepoint/v3" xsi:nil="true"/>
    <lcf76f155ced4ddcb4097134ff3c332f xmlns="f1499988-c6f5-4ac7-a2af-0d0b7fca6d6f">
      <Terms xmlns="http://schemas.microsoft.com/office/infopath/2007/PartnerControls"/>
    </lcf76f155ced4ddcb4097134ff3c332f>
    <WorkstreamLead xmlns="f1499988-c6f5-4ac7-a2af-0d0b7fca6d6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E271D47A32CAF42B58BB9838BA19693" ma:contentTypeVersion="15" ma:contentTypeDescription="Create a new document." ma:contentTypeScope="" ma:versionID="9136f4c378cf4b6313df6b4cc27611d4">
  <xsd:schema xmlns:xsd="http://www.w3.org/2001/XMLSchema" xmlns:xs="http://www.w3.org/2001/XMLSchema" xmlns:p="http://schemas.microsoft.com/office/2006/metadata/properties" xmlns:ns1="http://schemas.microsoft.com/sharepoint/v3" xmlns:ns2="f1499988-c6f5-4ac7-a2af-0d0b7fca6d6f" xmlns:ns3="0564a4f0-c49b-488c-aec3-ee57d5276cc5" targetNamespace="http://schemas.microsoft.com/office/2006/metadata/properties" ma:root="true" ma:fieldsID="94c4ffbea7ceab0ce063134792e61758" ns1:_="" ns2:_="" ns3:_="">
    <xsd:import namespace="http://schemas.microsoft.com/sharepoint/v3"/>
    <xsd:import namespace="f1499988-c6f5-4ac7-a2af-0d0b7fca6d6f"/>
    <xsd:import namespace="0564a4f0-c49b-488c-aec3-ee57d5276cc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WorkstreamLead"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499988-c6f5-4ac7-a2af-0d0b7fca6d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WorkstreamLead" ma:index="11" nillable="true" ma:displayName="Workstream Lead" ma:description="owner of workstream" ma:format="Dropdown" ma:internalName="WorkstreamLead">
      <xsd:simpleType>
        <xsd:union memberTypes="dms:Text">
          <xsd:simpleType>
            <xsd:restriction base="dms:Choice">
              <xsd:enumeration value="Choice 1"/>
              <xsd:enumeration value="Choice 2"/>
              <xsd:enumeration value="Choice 3"/>
            </xsd:restriction>
          </xsd:simpleType>
        </xsd:union>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3c81c80e-ac4b-478e-bfd2-27809ec9a52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64a4f0-c49b-488c-aec3-ee57d5276cc5"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98500536-8d9f-4e9c-97a0-fe0043c22cb1}" ma:internalName="TaxCatchAll" ma:showField="CatchAllData" ma:web="0564a4f0-c49b-488c-aec3-ee57d5276cc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1B4230-9071-4DC1-ADC7-B4394EECAE66}">
  <ds:schemaRefs>
    <ds:schemaRef ds:uri="http://schemas.microsoft.com/sharepoint/v3/contenttype/forms"/>
  </ds:schemaRefs>
</ds:datastoreItem>
</file>

<file path=customXml/itemProps2.xml><?xml version="1.0" encoding="utf-8"?>
<ds:datastoreItem xmlns:ds="http://schemas.openxmlformats.org/officeDocument/2006/customXml" ds:itemID="{F474ECB2-8FDA-4FA7-AB70-A1D44E403ACB}">
  <ds:schemaRefs>
    <ds:schemaRef ds:uri="http://schemas.microsoft.com/office/2006/metadata/properties"/>
    <ds:schemaRef ds:uri="http://schemas.microsoft.com/office/infopath/2007/PartnerControls"/>
    <ds:schemaRef ds:uri="http://schemas.microsoft.com/sharepoint/v3"/>
    <ds:schemaRef ds:uri="0564a4f0-c49b-488c-aec3-ee57d5276cc5"/>
    <ds:schemaRef ds:uri="f1499988-c6f5-4ac7-a2af-0d0b7fca6d6f"/>
  </ds:schemaRefs>
</ds:datastoreItem>
</file>

<file path=customXml/itemProps3.xml><?xml version="1.0" encoding="utf-8"?>
<ds:datastoreItem xmlns:ds="http://schemas.openxmlformats.org/officeDocument/2006/customXml" ds:itemID="{581B4220-8AD2-4CD3-9F59-1770EF9E7C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499988-c6f5-4ac7-a2af-0d0b7fca6d6f"/>
    <ds:schemaRef ds:uri="0564a4f0-c49b-488c-aec3-ee57d5276c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f8ff0ba-2c7f-4933-9c1e-ebae2a04b3e3}" enabled="1" method="Standard" siteId="{d0f5c1a2-e9a8-44ff-a1cc-b094c39a84d8}"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946</Words>
  <Characters>5398</Characters>
  <Application>Microsoft Office Word</Application>
  <DocSecurity>0</DocSecurity>
  <Lines>44</Lines>
  <Paragraphs>12</Paragraphs>
  <ScaleCrop>false</ScaleCrop>
  <Company>Georg Fischer</Company>
  <LinksUpToDate>false</LinksUpToDate>
  <CharactersWithSpaces>6332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Bliss, Kim</dc:creator>
  <cp:keywords/>
  <dc:description/>
  <cp:lastModifiedBy>Hieb, Courtney</cp:lastModifiedBy>
  <cp:revision>2</cp:revision>
  <dcterms:created xsi:type="dcterms:W3CDTF">2026-05-12T20:23:00Z</dcterms:created>
  <dcterms:modified xsi:type="dcterms:W3CDTF">2026-05-12T20:23:00Z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7197ee9a,6e04d694,569f135</vt:lpwstr>
  </property>
  <property fmtid="{D5CDD505-2E9C-101B-9397-08002B2CF9AE}" pid="3" name="ClassificationContentMarkingHeaderFontProps">
    <vt:lpwstr>#ff0000,8,Arial</vt:lpwstr>
  </property>
  <property fmtid="{D5CDD505-2E9C-101B-9397-08002B2CF9AE}" pid="4" name="ClassificationContentMarkingHeaderText">
    <vt:lpwstr>INTERNAL </vt:lpwstr>
  </property>
  <property fmtid="{D5CDD505-2E9C-101B-9397-08002B2CF9AE}" pid="5" name="ContentTypeId">
    <vt:lpwstr>0x0101006E271D47A32CAF42B58BB9838BA19693</vt:lpwstr>
  </property>
  <property fmtid="{D5CDD505-2E9C-101B-9397-08002B2CF9AE}" pid="6" name="MediaServiceImageTags">
    <vt:lpwstr/>
  </property>
  <property fmtid="{D5CDD505-2E9C-101B-9397-08002B2CF9AE}" pid="7" name="docLang">
    <vt:lpwstr>en</vt:lpwstr>
  </property>
</Properties>
</file>